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889" w:rsidRDefault="00894889" w:rsidP="0089488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rFonts w:ascii="Bookman Old Style" w:hAnsi="Bookman Old Style" w:cs="Tahoma"/>
          <w:b w:val="0"/>
        </w:rPr>
      </w:pPr>
    </w:p>
    <w:p w:rsidR="00894889" w:rsidRPr="00894889" w:rsidRDefault="00894889" w:rsidP="00894889">
      <w:pPr>
        <w:spacing w:after="0" w:line="240" w:lineRule="auto"/>
        <w:jc w:val="center"/>
        <w:rPr>
          <w:rFonts w:ascii="Courier New" w:eastAsia="Times New Roman" w:hAnsi="Courier New"/>
          <w:sz w:val="24"/>
          <w:szCs w:val="20"/>
          <w:lang w:eastAsia="ru-RU"/>
        </w:rPr>
      </w:pPr>
      <w:r w:rsidRPr="00894889">
        <w:rPr>
          <w:rFonts w:ascii="Courier New" w:eastAsia="Times New Roman" w:hAnsi="Courier New" w:cs="Courier New"/>
          <w:sz w:val="20"/>
          <w:szCs w:val="20"/>
          <w:lang w:eastAsia="ru-RU"/>
        </w:rPr>
        <w:object w:dxaOrig="1800" w:dyaOrig="15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25pt;height:75.75pt" o:ole="" fillcolor="window">
            <v:imagedata r:id="rId7" o:title=""/>
          </v:shape>
          <o:OLEObject Type="Embed" ProgID="Imaging." ShapeID="_x0000_i1025" DrawAspect="Content" ObjectID="_1640519266" r:id="rId8"/>
        </w:object>
      </w:r>
    </w:p>
    <w:p w:rsidR="00894889" w:rsidRPr="00894889" w:rsidRDefault="00894889" w:rsidP="00894889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0"/>
          <w:lang w:eastAsia="ru-RU"/>
        </w:rPr>
      </w:pPr>
    </w:p>
    <w:p w:rsidR="00894889" w:rsidRPr="00894889" w:rsidRDefault="00894889" w:rsidP="00894889">
      <w:pPr>
        <w:spacing w:after="0" w:line="240" w:lineRule="auto"/>
        <w:jc w:val="center"/>
        <w:outlineLvl w:val="0"/>
        <w:rPr>
          <w:rFonts w:ascii="Bookman Old Style" w:eastAsia="Times New Roman" w:hAnsi="Bookman Old Style"/>
          <w:b/>
          <w:caps/>
          <w:sz w:val="24"/>
          <w:szCs w:val="24"/>
          <w:lang w:eastAsia="ru-RU"/>
        </w:rPr>
      </w:pPr>
      <w:r w:rsidRPr="00894889">
        <w:rPr>
          <w:rFonts w:ascii="Bookman Old Style" w:eastAsia="Times New Roman" w:hAnsi="Bookman Old Style"/>
          <w:b/>
          <w:caps/>
          <w:sz w:val="24"/>
          <w:szCs w:val="24"/>
          <w:lang w:eastAsia="ru-RU"/>
        </w:rPr>
        <w:t>РАСПОРЯЖЕНИЕ</w:t>
      </w:r>
    </w:p>
    <w:p w:rsidR="00894889" w:rsidRPr="00894889" w:rsidRDefault="00894889" w:rsidP="00894889">
      <w:pPr>
        <w:spacing w:after="0" w:line="240" w:lineRule="auto"/>
        <w:jc w:val="center"/>
        <w:outlineLvl w:val="0"/>
        <w:rPr>
          <w:rFonts w:ascii="Bookman Old Style" w:eastAsia="Times New Roman" w:hAnsi="Bookman Old Style"/>
          <w:b/>
          <w:caps/>
          <w:sz w:val="24"/>
          <w:szCs w:val="24"/>
          <w:lang w:eastAsia="ru-RU"/>
        </w:rPr>
      </w:pPr>
      <w:r w:rsidRPr="00894889">
        <w:rPr>
          <w:rFonts w:ascii="Bookman Old Style" w:eastAsia="Times New Roman" w:hAnsi="Bookman Old Style"/>
          <w:b/>
          <w:caps/>
          <w:sz w:val="24"/>
          <w:szCs w:val="24"/>
          <w:lang w:eastAsia="ru-RU"/>
        </w:rPr>
        <w:t>главы администрации</w:t>
      </w:r>
    </w:p>
    <w:p w:rsidR="00894889" w:rsidRPr="00894889" w:rsidRDefault="00894889" w:rsidP="00894889">
      <w:pPr>
        <w:spacing w:after="0" w:line="240" w:lineRule="auto"/>
        <w:jc w:val="center"/>
        <w:outlineLvl w:val="0"/>
        <w:rPr>
          <w:rFonts w:ascii="Bookman Old Style" w:eastAsia="Times New Roman" w:hAnsi="Bookman Old Style"/>
          <w:b/>
          <w:caps/>
          <w:sz w:val="24"/>
          <w:szCs w:val="24"/>
          <w:lang w:eastAsia="ru-RU"/>
        </w:rPr>
      </w:pPr>
      <w:r w:rsidRPr="00894889">
        <w:rPr>
          <w:rFonts w:ascii="Bookman Old Style" w:eastAsia="Times New Roman" w:hAnsi="Bookman Old Style"/>
          <w:b/>
          <w:caps/>
          <w:sz w:val="24"/>
          <w:szCs w:val="24"/>
          <w:lang w:eastAsia="ru-RU"/>
        </w:rPr>
        <w:t>местного самоуправления притеречного</w:t>
      </w:r>
    </w:p>
    <w:p w:rsidR="00894889" w:rsidRPr="00894889" w:rsidRDefault="00894889" w:rsidP="00894889">
      <w:pPr>
        <w:spacing w:after="0" w:line="240" w:lineRule="auto"/>
        <w:jc w:val="center"/>
        <w:outlineLvl w:val="0"/>
        <w:rPr>
          <w:rFonts w:ascii="Bookman Old Style" w:eastAsia="Times New Roman" w:hAnsi="Bookman Old Style"/>
          <w:b/>
          <w:caps/>
          <w:sz w:val="24"/>
          <w:szCs w:val="24"/>
          <w:lang w:eastAsia="ru-RU"/>
        </w:rPr>
      </w:pPr>
      <w:r w:rsidRPr="00894889">
        <w:rPr>
          <w:rFonts w:ascii="Bookman Old Style" w:eastAsia="Times New Roman" w:hAnsi="Bookman Old Style"/>
          <w:b/>
          <w:caps/>
          <w:sz w:val="24"/>
          <w:szCs w:val="24"/>
          <w:lang w:eastAsia="ru-RU"/>
        </w:rPr>
        <w:t>сельского поселения моздокского района</w:t>
      </w:r>
    </w:p>
    <w:p w:rsidR="00894889" w:rsidRPr="00894889" w:rsidRDefault="00894889" w:rsidP="00894889">
      <w:pPr>
        <w:spacing w:after="0" w:line="240" w:lineRule="auto"/>
        <w:jc w:val="center"/>
        <w:outlineLvl w:val="0"/>
        <w:rPr>
          <w:rFonts w:ascii="Bookman Old Style" w:eastAsia="Times New Roman" w:hAnsi="Bookman Old Style"/>
          <w:b/>
          <w:caps/>
          <w:sz w:val="24"/>
          <w:szCs w:val="24"/>
          <w:lang w:eastAsia="ru-RU"/>
        </w:rPr>
      </w:pPr>
      <w:r w:rsidRPr="00894889">
        <w:rPr>
          <w:rFonts w:ascii="Bookman Old Style" w:eastAsia="Times New Roman" w:hAnsi="Bookman Old Style"/>
          <w:b/>
          <w:caps/>
          <w:sz w:val="24"/>
          <w:szCs w:val="24"/>
          <w:lang w:eastAsia="ru-RU"/>
        </w:rPr>
        <w:t>республики северная осетия-Алания</w:t>
      </w:r>
    </w:p>
    <w:p w:rsidR="00894889" w:rsidRDefault="00894889" w:rsidP="00304600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rFonts w:ascii="Bookman Old Style" w:hAnsi="Bookman Old Style" w:cs="Tahoma"/>
          <w:b w:val="0"/>
        </w:rPr>
      </w:pPr>
    </w:p>
    <w:p w:rsidR="00894889" w:rsidRDefault="00894889" w:rsidP="00304600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rFonts w:ascii="Bookman Old Style" w:hAnsi="Bookman Old Style" w:cs="Tahoma"/>
          <w:b w:val="0"/>
        </w:rPr>
      </w:pPr>
    </w:p>
    <w:p w:rsidR="00894889" w:rsidRDefault="00894889" w:rsidP="00304600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rFonts w:ascii="Bookman Old Style" w:hAnsi="Bookman Old Style" w:cs="Tahoma"/>
          <w:b w:val="0"/>
        </w:rPr>
      </w:pPr>
    </w:p>
    <w:p w:rsidR="00304600" w:rsidRPr="00304600" w:rsidRDefault="00A7475F" w:rsidP="00304600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rFonts w:ascii="Bookman Old Style" w:hAnsi="Bookman Old Style" w:cs="Tahoma"/>
          <w:b w:val="0"/>
        </w:rPr>
      </w:pPr>
      <w:r>
        <w:rPr>
          <w:rStyle w:val="a4"/>
          <w:rFonts w:ascii="Bookman Old Style" w:hAnsi="Bookman Old Style" w:cs="Tahoma"/>
          <w:b w:val="0"/>
        </w:rPr>
        <w:t>№ 35</w:t>
      </w:r>
      <w:r>
        <w:rPr>
          <w:rStyle w:val="a4"/>
          <w:rFonts w:ascii="Bookman Old Style" w:hAnsi="Bookman Old Style" w:cs="Tahoma"/>
          <w:b w:val="0"/>
        </w:rPr>
        <w:tab/>
      </w:r>
      <w:r>
        <w:rPr>
          <w:rStyle w:val="a4"/>
          <w:rFonts w:ascii="Bookman Old Style" w:hAnsi="Bookman Old Style" w:cs="Tahoma"/>
          <w:b w:val="0"/>
        </w:rPr>
        <w:tab/>
      </w:r>
      <w:r>
        <w:rPr>
          <w:rStyle w:val="a4"/>
          <w:rFonts w:ascii="Bookman Old Style" w:hAnsi="Bookman Old Style" w:cs="Tahoma"/>
          <w:b w:val="0"/>
        </w:rPr>
        <w:tab/>
      </w:r>
      <w:r>
        <w:rPr>
          <w:rStyle w:val="a4"/>
          <w:rFonts w:ascii="Bookman Old Style" w:hAnsi="Bookman Old Style" w:cs="Tahoma"/>
          <w:b w:val="0"/>
        </w:rPr>
        <w:tab/>
      </w:r>
      <w:r>
        <w:rPr>
          <w:rStyle w:val="a4"/>
          <w:rFonts w:ascii="Bookman Old Style" w:hAnsi="Bookman Old Style" w:cs="Tahoma"/>
          <w:b w:val="0"/>
        </w:rPr>
        <w:tab/>
      </w:r>
      <w:r>
        <w:rPr>
          <w:rStyle w:val="a4"/>
          <w:rFonts w:ascii="Bookman Old Style" w:hAnsi="Bookman Old Style" w:cs="Tahoma"/>
          <w:b w:val="0"/>
        </w:rPr>
        <w:tab/>
      </w:r>
      <w:r>
        <w:rPr>
          <w:rStyle w:val="a4"/>
          <w:rFonts w:ascii="Bookman Old Style" w:hAnsi="Bookman Old Style" w:cs="Tahoma"/>
          <w:b w:val="0"/>
        </w:rPr>
        <w:tab/>
      </w:r>
      <w:r>
        <w:rPr>
          <w:rStyle w:val="a4"/>
          <w:rFonts w:ascii="Bookman Old Style" w:hAnsi="Bookman Old Style" w:cs="Tahoma"/>
          <w:b w:val="0"/>
        </w:rPr>
        <w:tab/>
      </w:r>
      <w:r>
        <w:rPr>
          <w:rStyle w:val="a4"/>
          <w:rFonts w:ascii="Bookman Old Style" w:hAnsi="Bookman Old Style" w:cs="Tahoma"/>
          <w:b w:val="0"/>
        </w:rPr>
        <w:tab/>
        <w:t xml:space="preserve">    от 26.12.2019</w:t>
      </w:r>
      <w:r w:rsidR="00304600">
        <w:rPr>
          <w:rStyle w:val="a4"/>
          <w:rFonts w:ascii="Bookman Old Style" w:hAnsi="Bookman Old Style" w:cs="Tahoma"/>
          <w:b w:val="0"/>
        </w:rPr>
        <w:t xml:space="preserve"> г.</w:t>
      </w:r>
    </w:p>
    <w:p w:rsidR="00304600" w:rsidRPr="00304600" w:rsidRDefault="00304600" w:rsidP="00304600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rFonts w:ascii="Bookman Old Style" w:hAnsi="Bookman Old Style" w:cs="Tahoma"/>
          <w:b w:val="0"/>
          <w:i/>
        </w:rPr>
      </w:pPr>
    </w:p>
    <w:p w:rsidR="00304600" w:rsidRDefault="00FA103E" w:rsidP="00304600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Bookman Old Style" w:hAnsi="Bookman Old Style" w:cs="Tahoma"/>
          <w:b w:val="0"/>
          <w:i/>
          <w:color w:val="000000" w:themeColor="text1"/>
        </w:rPr>
      </w:pPr>
      <w:r w:rsidRPr="00304600">
        <w:rPr>
          <w:rStyle w:val="a4"/>
          <w:rFonts w:ascii="Bookman Old Style" w:hAnsi="Bookman Old Style" w:cs="Tahoma"/>
          <w:b w:val="0"/>
          <w:i/>
          <w:color w:val="000000" w:themeColor="text1"/>
        </w:rPr>
        <w:t>Об утверждении Положения о</w:t>
      </w:r>
      <w:r w:rsidR="00333262" w:rsidRPr="00304600">
        <w:rPr>
          <w:rStyle w:val="a4"/>
          <w:rFonts w:ascii="Bookman Old Style" w:hAnsi="Bookman Old Style" w:cs="Tahoma"/>
          <w:b w:val="0"/>
          <w:i/>
          <w:color w:val="000000" w:themeColor="text1"/>
        </w:rPr>
        <w:t xml:space="preserve"> порядке</w:t>
      </w:r>
      <w:r w:rsidRPr="00304600">
        <w:rPr>
          <w:rStyle w:val="a4"/>
          <w:rFonts w:ascii="Bookman Old Style" w:hAnsi="Bookman Old Style" w:cs="Tahoma"/>
          <w:b w:val="0"/>
          <w:i/>
          <w:color w:val="000000" w:themeColor="text1"/>
        </w:rPr>
        <w:t xml:space="preserve"> проведени</w:t>
      </w:r>
      <w:r w:rsidR="00333262" w:rsidRPr="00304600">
        <w:rPr>
          <w:rStyle w:val="a4"/>
          <w:rFonts w:ascii="Bookman Old Style" w:hAnsi="Bookman Old Style" w:cs="Tahoma"/>
          <w:b w:val="0"/>
          <w:i/>
          <w:color w:val="000000" w:themeColor="text1"/>
        </w:rPr>
        <w:t xml:space="preserve">я </w:t>
      </w:r>
      <w:r w:rsidR="00304600">
        <w:rPr>
          <w:rStyle w:val="a4"/>
          <w:rFonts w:ascii="Bookman Old Style" w:hAnsi="Bookman Old Style" w:cs="Tahoma"/>
          <w:b w:val="0"/>
          <w:i/>
          <w:color w:val="000000" w:themeColor="text1"/>
        </w:rPr>
        <w:t xml:space="preserve"> </w:t>
      </w:r>
    </w:p>
    <w:p w:rsidR="00304600" w:rsidRDefault="00304600" w:rsidP="00304600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Bookman Old Style" w:hAnsi="Bookman Old Style" w:cs="Tahoma"/>
          <w:b w:val="0"/>
          <w:i/>
          <w:color w:val="000000" w:themeColor="text1"/>
        </w:rPr>
      </w:pPr>
      <w:r>
        <w:rPr>
          <w:rStyle w:val="a4"/>
          <w:rFonts w:ascii="Bookman Old Style" w:hAnsi="Bookman Old Style" w:cs="Tahoma"/>
          <w:b w:val="0"/>
          <w:i/>
          <w:color w:val="000000" w:themeColor="text1"/>
        </w:rPr>
        <w:t>о</w:t>
      </w:r>
      <w:r w:rsidR="00FA103E" w:rsidRPr="00304600">
        <w:rPr>
          <w:rStyle w:val="a4"/>
          <w:rFonts w:ascii="Bookman Old Style" w:hAnsi="Bookman Old Style" w:cs="Tahoma"/>
          <w:b w:val="0"/>
          <w:i/>
          <w:color w:val="000000" w:themeColor="text1"/>
        </w:rPr>
        <w:t>бязательно</w:t>
      </w:r>
      <w:r w:rsidR="00333262" w:rsidRPr="00304600">
        <w:rPr>
          <w:rStyle w:val="a4"/>
          <w:rFonts w:ascii="Bookman Old Style" w:hAnsi="Bookman Old Style" w:cs="Tahoma"/>
          <w:b w:val="0"/>
          <w:i/>
          <w:color w:val="000000" w:themeColor="text1"/>
        </w:rPr>
        <w:t xml:space="preserve">й </w:t>
      </w:r>
      <w:r w:rsidR="00FA103E" w:rsidRPr="00304600">
        <w:rPr>
          <w:rStyle w:val="a4"/>
          <w:rFonts w:ascii="Bookman Old Style" w:hAnsi="Bookman Old Style" w:cs="Tahoma"/>
          <w:b w:val="0"/>
          <w:i/>
          <w:color w:val="000000" w:themeColor="text1"/>
        </w:rPr>
        <w:t xml:space="preserve"> аудит</w:t>
      </w:r>
      <w:r w:rsidR="00333262" w:rsidRPr="00304600">
        <w:rPr>
          <w:rStyle w:val="a4"/>
          <w:rFonts w:ascii="Bookman Old Style" w:hAnsi="Bookman Old Style" w:cs="Tahoma"/>
          <w:b w:val="0"/>
          <w:i/>
          <w:color w:val="000000" w:themeColor="text1"/>
        </w:rPr>
        <w:t xml:space="preserve">орской проверки </w:t>
      </w:r>
      <w:r w:rsidR="00FA103E" w:rsidRPr="00304600">
        <w:rPr>
          <w:rStyle w:val="a4"/>
          <w:rFonts w:ascii="Bookman Old Style" w:hAnsi="Bookman Old Style" w:cs="Tahoma"/>
          <w:b w:val="0"/>
          <w:i/>
          <w:color w:val="000000" w:themeColor="text1"/>
        </w:rPr>
        <w:t xml:space="preserve">бухгалтерской (финансовой) </w:t>
      </w:r>
    </w:p>
    <w:p w:rsidR="00304600" w:rsidRDefault="00FA103E" w:rsidP="0030460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Arial"/>
          <w:bCs/>
          <w:i/>
          <w:color w:val="000000" w:themeColor="text1"/>
          <w:spacing w:val="1"/>
          <w:kern w:val="36"/>
        </w:rPr>
      </w:pPr>
      <w:r w:rsidRPr="00304600">
        <w:rPr>
          <w:rStyle w:val="a4"/>
          <w:rFonts w:ascii="Bookman Old Style" w:hAnsi="Bookman Old Style" w:cs="Tahoma"/>
          <w:b w:val="0"/>
          <w:i/>
          <w:color w:val="000000" w:themeColor="text1"/>
        </w:rPr>
        <w:t xml:space="preserve">отчетности </w:t>
      </w:r>
      <w:r w:rsidRPr="00304600">
        <w:rPr>
          <w:rFonts w:ascii="Bookman Old Style" w:hAnsi="Bookman Old Style" w:cs="Arial"/>
          <w:bCs/>
          <w:i/>
          <w:color w:val="000000" w:themeColor="text1"/>
          <w:spacing w:val="1"/>
          <w:kern w:val="36"/>
        </w:rPr>
        <w:t xml:space="preserve">муниципальных </w:t>
      </w:r>
      <w:r w:rsidR="00E24893" w:rsidRPr="00304600">
        <w:rPr>
          <w:rFonts w:ascii="Bookman Old Style" w:hAnsi="Bookman Old Style" w:cs="Arial"/>
          <w:bCs/>
          <w:i/>
          <w:color w:val="000000" w:themeColor="text1"/>
          <w:spacing w:val="1"/>
          <w:kern w:val="36"/>
        </w:rPr>
        <w:t xml:space="preserve">унитарных предприятий </w:t>
      </w:r>
    </w:p>
    <w:p w:rsidR="00FA103E" w:rsidRPr="00304600" w:rsidRDefault="00E24893" w:rsidP="00304600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 w:cs="Tahoma"/>
          <w:i/>
          <w:color w:val="000000" w:themeColor="text1"/>
        </w:rPr>
      </w:pPr>
      <w:r w:rsidRPr="00304600">
        <w:rPr>
          <w:rFonts w:ascii="Bookman Old Style" w:hAnsi="Bookman Old Style" w:cs="Arial"/>
          <w:bCs/>
          <w:i/>
          <w:color w:val="000000" w:themeColor="text1"/>
          <w:spacing w:val="1"/>
          <w:kern w:val="36"/>
        </w:rPr>
        <w:t>муниципального образования</w:t>
      </w:r>
      <w:r w:rsidR="00304600">
        <w:rPr>
          <w:rFonts w:ascii="Bookman Old Style" w:hAnsi="Bookman Old Style" w:cs="Arial"/>
          <w:bCs/>
          <w:i/>
          <w:color w:val="000000" w:themeColor="text1"/>
          <w:spacing w:val="1"/>
          <w:kern w:val="36"/>
        </w:rPr>
        <w:t xml:space="preserve"> </w:t>
      </w:r>
      <w:r w:rsidR="00894889">
        <w:rPr>
          <w:rFonts w:ascii="Bookman Old Style" w:hAnsi="Bookman Old Style" w:cs="Arial"/>
          <w:bCs/>
          <w:i/>
          <w:color w:val="000000" w:themeColor="text1"/>
          <w:spacing w:val="1"/>
          <w:kern w:val="36"/>
        </w:rPr>
        <w:t>–</w:t>
      </w:r>
      <w:r w:rsidRPr="00304600">
        <w:rPr>
          <w:rFonts w:ascii="Bookman Old Style" w:hAnsi="Bookman Old Style" w:cs="Arial"/>
          <w:bCs/>
          <w:i/>
          <w:color w:val="000000" w:themeColor="text1"/>
          <w:spacing w:val="1"/>
          <w:kern w:val="36"/>
        </w:rPr>
        <w:t xml:space="preserve"> </w:t>
      </w:r>
      <w:r w:rsidR="00894889">
        <w:rPr>
          <w:rFonts w:ascii="Bookman Old Style" w:hAnsi="Bookman Old Style" w:cs="Arial"/>
          <w:bCs/>
          <w:i/>
          <w:color w:val="000000" w:themeColor="text1"/>
          <w:spacing w:val="1"/>
          <w:kern w:val="36"/>
        </w:rPr>
        <w:t>Притеречное сельское поселение</w:t>
      </w:r>
    </w:p>
    <w:p w:rsidR="00FA103E" w:rsidRPr="00304600" w:rsidRDefault="00FA103E" w:rsidP="00304600">
      <w:pPr>
        <w:shd w:val="clear" w:color="auto" w:fill="FFFFFF"/>
        <w:spacing w:after="0" w:line="240" w:lineRule="auto"/>
        <w:textAlignment w:val="baseline"/>
        <w:outlineLvl w:val="0"/>
        <w:rPr>
          <w:rFonts w:ascii="Bookman Old Style" w:eastAsia="Times New Roman" w:hAnsi="Bookman Old Style" w:cs="Arial"/>
          <w:bCs/>
          <w:i/>
          <w:color w:val="000000" w:themeColor="text1"/>
          <w:spacing w:val="1"/>
          <w:kern w:val="36"/>
          <w:sz w:val="24"/>
          <w:szCs w:val="24"/>
          <w:lang w:eastAsia="ru-RU"/>
        </w:rPr>
      </w:pPr>
    </w:p>
    <w:p w:rsidR="00106333" w:rsidRPr="00304600" w:rsidRDefault="00333262" w:rsidP="003046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 w:cs="Tahoma"/>
          <w:color w:val="000000" w:themeColor="text1"/>
        </w:rPr>
      </w:pPr>
      <w:proofErr w:type="gramStart"/>
      <w:r w:rsidRPr="00304600">
        <w:rPr>
          <w:rFonts w:ascii="Bookman Old Style" w:hAnsi="Bookman Old Style" w:cs="Arial"/>
          <w:color w:val="000000" w:themeColor="text1"/>
          <w:spacing w:val="2"/>
        </w:rPr>
        <w:t>Руководствуясь Федеральным законом РФ</w:t>
      </w:r>
      <w:r w:rsidR="00304600">
        <w:rPr>
          <w:rFonts w:ascii="Bookman Old Style" w:hAnsi="Bookman Old Style" w:cs="Arial"/>
          <w:color w:val="000000" w:themeColor="text1"/>
          <w:spacing w:val="2"/>
        </w:rPr>
        <w:t xml:space="preserve"> </w:t>
      </w:r>
      <w:hyperlink r:id="rId9" w:history="1">
        <w:r w:rsidRPr="00304600">
          <w:rPr>
            <w:rFonts w:ascii="Bookman Old Style" w:hAnsi="Bookman Old Style" w:cs="Arial"/>
            <w:color w:val="000000" w:themeColor="text1"/>
            <w:spacing w:val="2"/>
          </w:rPr>
          <w:t xml:space="preserve">от 30.12.2008 </w:t>
        </w:r>
        <w:r w:rsidR="00304600">
          <w:rPr>
            <w:rFonts w:ascii="Bookman Old Style" w:hAnsi="Bookman Old Style" w:cs="Arial"/>
            <w:color w:val="000000" w:themeColor="text1"/>
            <w:spacing w:val="2"/>
          </w:rPr>
          <w:t>№</w:t>
        </w:r>
        <w:r w:rsidRPr="00304600">
          <w:rPr>
            <w:rFonts w:ascii="Bookman Old Style" w:hAnsi="Bookman Old Style" w:cs="Arial"/>
            <w:color w:val="000000" w:themeColor="text1"/>
            <w:spacing w:val="2"/>
          </w:rPr>
          <w:t>3</w:t>
        </w:r>
        <w:r w:rsidR="00304600">
          <w:rPr>
            <w:rFonts w:ascii="Bookman Old Style" w:hAnsi="Bookman Old Style" w:cs="Arial"/>
            <w:color w:val="000000" w:themeColor="text1"/>
            <w:spacing w:val="2"/>
          </w:rPr>
          <w:t>07-ФЗ «</w:t>
        </w:r>
        <w:r w:rsidRPr="00304600">
          <w:rPr>
            <w:rFonts w:ascii="Bookman Old Style" w:hAnsi="Bookman Old Style" w:cs="Arial"/>
            <w:color w:val="000000" w:themeColor="text1"/>
            <w:spacing w:val="2"/>
          </w:rPr>
          <w:t>Об аудиторской деятельности</w:t>
        </w:r>
      </w:hyperlink>
      <w:r w:rsidR="00304600">
        <w:rPr>
          <w:rFonts w:ascii="Bookman Old Style" w:hAnsi="Bookman Old Style"/>
          <w:color w:val="000000" w:themeColor="text1"/>
        </w:rPr>
        <w:t>»</w:t>
      </w:r>
      <w:r w:rsidRPr="00304600">
        <w:rPr>
          <w:rFonts w:ascii="Bookman Old Style" w:hAnsi="Bookman Old Style" w:cs="Arial"/>
          <w:color w:val="000000" w:themeColor="text1"/>
          <w:spacing w:val="2"/>
        </w:rPr>
        <w:t>, Федеральным законом РФ </w:t>
      </w:r>
      <w:hyperlink r:id="rId10" w:history="1">
        <w:r w:rsidRPr="00304600">
          <w:rPr>
            <w:rFonts w:ascii="Bookman Old Style" w:hAnsi="Bookman Old Style" w:cs="Arial"/>
            <w:color w:val="000000" w:themeColor="text1"/>
            <w:spacing w:val="2"/>
          </w:rPr>
          <w:t xml:space="preserve">от 06.10.2003 </w:t>
        </w:r>
        <w:r w:rsidR="00304600">
          <w:rPr>
            <w:rFonts w:ascii="Bookman Old Style" w:hAnsi="Bookman Old Style" w:cs="Arial"/>
            <w:color w:val="000000" w:themeColor="text1"/>
            <w:spacing w:val="2"/>
          </w:rPr>
          <w:t>№131-ФЗ «</w:t>
        </w:r>
        <w:r w:rsidRPr="00304600">
          <w:rPr>
            <w:rFonts w:ascii="Bookman Old Style" w:hAnsi="Bookman Old Style" w:cs="Arial"/>
            <w:color w:val="000000" w:themeColor="text1"/>
            <w:spacing w:val="2"/>
          </w:rPr>
          <w:t>Об общих принципах организации местного самоуправления в Российской Федерации</w:t>
        </w:r>
      </w:hyperlink>
      <w:r w:rsidR="00304600">
        <w:rPr>
          <w:rFonts w:ascii="Bookman Old Style" w:hAnsi="Bookman Old Style"/>
          <w:color w:val="000000" w:themeColor="text1"/>
        </w:rPr>
        <w:t>»</w:t>
      </w:r>
      <w:r w:rsidRPr="00304600">
        <w:rPr>
          <w:rFonts w:ascii="Bookman Old Style" w:hAnsi="Bookman Old Style" w:cs="Arial"/>
          <w:color w:val="000000" w:themeColor="text1"/>
          <w:spacing w:val="2"/>
        </w:rPr>
        <w:t>,</w:t>
      </w:r>
      <w:r w:rsidRPr="00304600">
        <w:rPr>
          <w:rFonts w:ascii="Arial" w:hAnsi="Arial" w:cs="Arial"/>
          <w:color w:val="000000" w:themeColor="text1"/>
          <w:spacing w:val="2"/>
        </w:rPr>
        <w:t xml:space="preserve"> </w:t>
      </w:r>
      <w:r w:rsidR="00FA103E" w:rsidRPr="00304600">
        <w:rPr>
          <w:rFonts w:ascii="Bookman Old Style" w:hAnsi="Bookman Old Style" w:cs="Tahoma"/>
          <w:color w:val="000000" w:themeColor="text1"/>
        </w:rPr>
        <w:t>ст</w:t>
      </w:r>
      <w:r w:rsidRPr="00304600">
        <w:rPr>
          <w:rFonts w:ascii="Bookman Old Style" w:hAnsi="Bookman Old Style" w:cs="Tahoma"/>
          <w:color w:val="000000" w:themeColor="text1"/>
        </w:rPr>
        <w:t>.</w:t>
      </w:r>
      <w:r w:rsidR="00FA103E" w:rsidRPr="00304600">
        <w:rPr>
          <w:rFonts w:ascii="Bookman Old Style" w:hAnsi="Bookman Old Style" w:cs="Tahoma"/>
          <w:color w:val="000000" w:themeColor="text1"/>
        </w:rPr>
        <w:t xml:space="preserve"> 20 и 26 Федерального </w:t>
      </w:r>
      <w:r w:rsidR="00304600">
        <w:rPr>
          <w:rFonts w:ascii="Bookman Old Style" w:hAnsi="Bookman Old Style" w:cs="Tahoma"/>
          <w:color w:val="000000" w:themeColor="text1"/>
        </w:rPr>
        <w:t>закона от 14 ноября 2002 года №161-ФЗ «</w:t>
      </w:r>
      <w:r w:rsidR="00FA103E" w:rsidRPr="00304600">
        <w:rPr>
          <w:rFonts w:ascii="Bookman Old Style" w:hAnsi="Bookman Old Style" w:cs="Tahoma"/>
          <w:color w:val="000000" w:themeColor="text1"/>
        </w:rPr>
        <w:t>О государственных и муниципальных унитарных предприяти</w:t>
      </w:r>
      <w:r w:rsidR="00304600">
        <w:rPr>
          <w:rFonts w:ascii="Bookman Old Style" w:hAnsi="Bookman Old Style" w:cs="Tahoma"/>
          <w:color w:val="000000" w:themeColor="text1"/>
        </w:rPr>
        <w:t>ях»</w:t>
      </w:r>
      <w:r w:rsidR="0004099F" w:rsidRPr="00304600">
        <w:rPr>
          <w:rFonts w:ascii="Bookman Old Style" w:hAnsi="Bookman Old Style" w:cs="Tahoma"/>
          <w:color w:val="000000" w:themeColor="text1"/>
        </w:rPr>
        <w:t>,</w:t>
      </w:r>
      <w:r w:rsidR="00E24893" w:rsidRPr="00304600">
        <w:rPr>
          <w:rFonts w:ascii="Bookman Old Style" w:hAnsi="Bookman Old Style" w:cs="Tahoma"/>
          <w:color w:val="000000" w:themeColor="text1"/>
        </w:rPr>
        <w:t xml:space="preserve"> в целях эффективного использования муниципального имущества, находящ</w:t>
      </w:r>
      <w:r w:rsidR="008F3D82" w:rsidRPr="00304600">
        <w:rPr>
          <w:rFonts w:ascii="Bookman Old Style" w:hAnsi="Bookman Old Style" w:cs="Tahoma"/>
          <w:color w:val="000000" w:themeColor="text1"/>
        </w:rPr>
        <w:t>его</w:t>
      </w:r>
      <w:r w:rsidR="00E24893" w:rsidRPr="00304600">
        <w:rPr>
          <w:rFonts w:ascii="Bookman Old Style" w:hAnsi="Bookman Old Style" w:cs="Tahoma"/>
          <w:color w:val="000000" w:themeColor="text1"/>
        </w:rPr>
        <w:t>ся в хозяйственном ведении</w:t>
      </w:r>
      <w:r w:rsidR="00894889">
        <w:rPr>
          <w:rFonts w:ascii="Bookman Old Style" w:hAnsi="Bookman Old Style" w:cs="Tahoma"/>
          <w:color w:val="000000" w:themeColor="text1"/>
        </w:rPr>
        <w:t>, в безвозмездном пол</w:t>
      </w:r>
      <w:r w:rsidR="00894889">
        <w:rPr>
          <w:rFonts w:ascii="Bookman Old Style" w:hAnsi="Bookman Old Style" w:cs="Tahoma"/>
          <w:color w:val="000000" w:themeColor="text1"/>
        </w:rPr>
        <w:t>ь</w:t>
      </w:r>
      <w:r w:rsidR="00894889">
        <w:rPr>
          <w:rFonts w:ascii="Bookman Old Style" w:hAnsi="Bookman Old Style" w:cs="Tahoma"/>
          <w:color w:val="000000" w:themeColor="text1"/>
        </w:rPr>
        <w:t>зовании</w:t>
      </w:r>
      <w:r w:rsidR="00E24893" w:rsidRPr="00304600">
        <w:rPr>
          <w:rFonts w:ascii="Bookman Old Style" w:hAnsi="Bookman Old Style" w:cs="Tahoma"/>
          <w:color w:val="000000" w:themeColor="text1"/>
        </w:rPr>
        <w:t xml:space="preserve"> муниципальных унитарных предприятий муниципального</w:t>
      </w:r>
      <w:proofErr w:type="gramEnd"/>
      <w:r w:rsidR="00E24893" w:rsidRPr="00304600">
        <w:rPr>
          <w:rFonts w:ascii="Bookman Old Style" w:hAnsi="Bookman Old Style" w:cs="Tahoma"/>
          <w:color w:val="000000" w:themeColor="text1"/>
        </w:rPr>
        <w:t xml:space="preserve"> образ</w:t>
      </w:r>
      <w:r w:rsidR="00E24893" w:rsidRPr="00304600">
        <w:rPr>
          <w:rFonts w:ascii="Bookman Old Style" w:hAnsi="Bookman Old Style" w:cs="Tahoma"/>
          <w:color w:val="000000" w:themeColor="text1"/>
        </w:rPr>
        <w:t>о</w:t>
      </w:r>
      <w:r w:rsidR="00E24893" w:rsidRPr="00304600">
        <w:rPr>
          <w:rFonts w:ascii="Bookman Old Style" w:hAnsi="Bookman Old Style" w:cs="Tahoma"/>
          <w:color w:val="000000" w:themeColor="text1"/>
        </w:rPr>
        <w:t>ва</w:t>
      </w:r>
      <w:r w:rsidR="00894889">
        <w:rPr>
          <w:rFonts w:ascii="Bookman Old Style" w:hAnsi="Bookman Old Style" w:cs="Tahoma"/>
          <w:color w:val="000000" w:themeColor="text1"/>
        </w:rPr>
        <w:t>ния – Притеречное сельское поселение</w:t>
      </w:r>
      <w:r w:rsidR="00E24893" w:rsidRPr="00304600">
        <w:rPr>
          <w:rFonts w:ascii="Bookman Old Style" w:hAnsi="Bookman Old Style" w:cs="Tahoma"/>
          <w:color w:val="000000" w:themeColor="text1"/>
        </w:rPr>
        <w:t>, а также выявления финансового состояния м</w:t>
      </w:r>
      <w:r w:rsidR="00E24893" w:rsidRPr="00304600">
        <w:rPr>
          <w:rFonts w:ascii="Bookman Old Style" w:hAnsi="Bookman Old Style" w:cs="Tahoma"/>
          <w:color w:val="000000" w:themeColor="text1"/>
        </w:rPr>
        <w:t>у</w:t>
      </w:r>
      <w:r w:rsidR="00E24893" w:rsidRPr="00304600">
        <w:rPr>
          <w:rFonts w:ascii="Bookman Old Style" w:hAnsi="Bookman Old Style" w:cs="Tahoma"/>
          <w:color w:val="000000" w:themeColor="text1"/>
        </w:rPr>
        <w:t>ниципальных</w:t>
      </w:r>
      <w:r w:rsidR="008F3D82" w:rsidRPr="00304600">
        <w:rPr>
          <w:rFonts w:ascii="Bookman Old Style" w:hAnsi="Bookman Old Style" w:cs="Tahoma"/>
          <w:color w:val="000000" w:themeColor="text1"/>
        </w:rPr>
        <w:t xml:space="preserve"> унитарных</w:t>
      </w:r>
      <w:r w:rsidR="00E24893" w:rsidRPr="00304600">
        <w:rPr>
          <w:rFonts w:ascii="Bookman Old Style" w:hAnsi="Bookman Old Style" w:cs="Tahoma"/>
          <w:color w:val="000000" w:themeColor="text1"/>
        </w:rPr>
        <w:t xml:space="preserve"> предприятий</w:t>
      </w:r>
    </w:p>
    <w:p w:rsidR="00106333" w:rsidRPr="00304600" w:rsidRDefault="00FA103E" w:rsidP="003046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 w:cs="Tahoma"/>
          <w:color w:val="000000" w:themeColor="text1"/>
        </w:rPr>
      </w:pPr>
      <w:r w:rsidRPr="00304600">
        <w:rPr>
          <w:rFonts w:ascii="Bookman Old Style" w:hAnsi="Bookman Old Style" w:cs="Tahoma"/>
          <w:color w:val="000000" w:themeColor="text1"/>
        </w:rPr>
        <w:t>1. Утвердить Положение о</w:t>
      </w:r>
      <w:r w:rsidR="00333262" w:rsidRPr="00304600">
        <w:rPr>
          <w:rFonts w:ascii="Bookman Old Style" w:hAnsi="Bookman Old Style" w:cs="Tahoma"/>
          <w:color w:val="000000" w:themeColor="text1"/>
        </w:rPr>
        <w:t xml:space="preserve"> порядке</w:t>
      </w:r>
      <w:r w:rsidRPr="00304600">
        <w:rPr>
          <w:rFonts w:ascii="Bookman Old Style" w:hAnsi="Bookman Old Style" w:cs="Tahoma"/>
          <w:color w:val="000000" w:themeColor="text1"/>
        </w:rPr>
        <w:t xml:space="preserve"> проведени</w:t>
      </w:r>
      <w:r w:rsidR="00333262" w:rsidRPr="00304600">
        <w:rPr>
          <w:rFonts w:ascii="Bookman Old Style" w:hAnsi="Bookman Old Style" w:cs="Tahoma"/>
          <w:color w:val="000000" w:themeColor="text1"/>
        </w:rPr>
        <w:t>я</w:t>
      </w:r>
      <w:r w:rsidRPr="00304600">
        <w:rPr>
          <w:rFonts w:ascii="Bookman Old Style" w:hAnsi="Bookman Old Style" w:cs="Tahoma"/>
          <w:color w:val="000000" w:themeColor="text1"/>
        </w:rPr>
        <w:t xml:space="preserve"> обязательно</w:t>
      </w:r>
      <w:r w:rsidR="00333262" w:rsidRPr="00304600">
        <w:rPr>
          <w:rFonts w:ascii="Bookman Old Style" w:hAnsi="Bookman Old Style" w:cs="Tahoma"/>
          <w:color w:val="000000" w:themeColor="text1"/>
        </w:rPr>
        <w:t>й</w:t>
      </w:r>
      <w:r w:rsidRPr="00304600">
        <w:rPr>
          <w:rFonts w:ascii="Bookman Old Style" w:hAnsi="Bookman Old Style" w:cs="Tahoma"/>
          <w:color w:val="000000" w:themeColor="text1"/>
        </w:rPr>
        <w:t xml:space="preserve"> ауд</w:t>
      </w:r>
      <w:r w:rsidRPr="00304600">
        <w:rPr>
          <w:rFonts w:ascii="Bookman Old Style" w:hAnsi="Bookman Old Style" w:cs="Tahoma"/>
          <w:color w:val="000000" w:themeColor="text1"/>
        </w:rPr>
        <w:t>и</w:t>
      </w:r>
      <w:r w:rsidRPr="00304600">
        <w:rPr>
          <w:rFonts w:ascii="Bookman Old Style" w:hAnsi="Bookman Old Style" w:cs="Tahoma"/>
          <w:color w:val="000000" w:themeColor="text1"/>
        </w:rPr>
        <w:t>т</w:t>
      </w:r>
      <w:r w:rsidR="00333262" w:rsidRPr="00304600">
        <w:rPr>
          <w:rFonts w:ascii="Bookman Old Style" w:hAnsi="Bookman Old Style" w:cs="Tahoma"/>
          <w:color w:val="000000" w:themeColor="text1"/>
        </w:rPr>
        <w:t>орской проверки</w:t>
      </w:r>
      <w:r w:rsidRPr="00304600">
        <w:rPr>
          <w:rFonts w:ascii="Bookman Old Style" w:hAnsi="Bookman Old Style" w:cs="Tahoma"/>
          <w:color w:val="000000" w:themeColor="text1"/>
        </w:rPr>
        <w:t xml:space="preserve"> бухгалтерской (финансовой) отчетности муниципальных унитарных предприятий</w:t>
      </w:r>
      <w:r w:rsidR="00E24893" w:rsidRPr="00304600">
        <w:rPr>
          <w:rFonts w:ascii="Bookman Old Style" w:hAnsi="Bookman Old Style" w:cs="Tahoma"/>
          <w:color w:val="000000" w:themeColor="text1"/>
        </w:rPr>
        <w:t xml:space="preserve"> муниципального образования -</w:t>
      </w:r>
      <w:r w:rsidR="00106333" w:rsidRPr="00304600">
        <w:rPr>
          <w:rFonts w:ascii="Bookman Old Style" w:hAnsi="Bookman Old Style" w:cs="Tahoma"/>
          <w:color w:val="000000" w:themeColor="text1"/>
        </w:rPr>
        <w:t xml:space="preserve"> </w:t>
      </w:r>
      <w:r w:rsidR="00894889" w:rsidRPr="00894889">
        <w:rPr>
          <w:rFonts w:ascii="Bookman Old Style" w:hAnsi="Bookman Old Style" w:cs="Tahoma"/>
          <w:color w:val="000000" w:themeColor="text1"/>
        </w:rPr>
        <w:t>Притеречное сел</w:t>
      </w:r>
      <w:r w:rsidR="00894889" w:rsidRPr="00894889">
        <w:rPr>
          <w:rFonts w:ascii="Bookman Old Style" w:hAnsi="Bookman Old Style" w:cs="Tahoma"/>
          <w:color w:val="000000" w:themeColor="text1"/>
        </w:rPr>
        <w:t>ь</w:t>
      </w:r>
      <w:r w:rsidR="00894889" w:rsidRPr="00894889">
        <w:rPr>
          <w:rFonts w:ascii="Bookman Old Style" w:hAnsi="Bookman Old Style" w:cs="Tahoma"/>
          <w:color w:val="000000" w:themeColor="text1"/>
        </w:rPr>
        <w:t>ское поселение</w:t>
      </w:r>
      <w:r w:rsidR="00106333" w:rsidRPr="00304600">
        <w:rPr>
          <w:rFonts w:ascii="Bookman Old Style" w:hAnsi="Bookman Old Style" w:cs="Tahoma"/>
          <w:color w:val="000000" w:themeColor="text1"/>
        </w:rPr>
        <w:t xml:space="preserve"> согласно приложени</w:t>
      </w:r>
      <w:r w:rsidR="0004099F" w:rsidRPr="00304600">
        <w:rPr>
          <w:rFonts w:ascii="Bookman Old Style" w:hAnsi="Bookman Old Style" w:cs="Tahoma"/>
          <w:color w:val="000000" w:themeColor="text1"/>
        </w:rPr>
        <w:t>ю</w:t>
      </w:r>
      <w:r w:rsidR="00333262" w:rsidRPr="00304600">
        <w:rPr>
          <w:rFonts w:ascii="Bookman Old Style" w:hAnsi="Bookman Old Style" w:cs="Tahoma"/>
          <w:color w:val="000000" w:themeColor="text1"/>
        </w:rPr>
        <w:t xml:space="preserve"> </w:t>
      </w:r>
      <w:r w:rsidR="00106333" w:rsidRPr="00304600">
        <w:rPr>
          <w:rFonts w:ascii="Bookman Old Style" w:hAnsi="Bookman Old Style" w:cs="Tahoma"/>
          <w:color w:val="000000" w:themeColor="text1"/>
        </w:rPr>
        <w:t>к настоящему распоряжению</w:t>
      </w:r>
      <w:r w:rsidRPr="00304600">
        <w:rPr>
          <w:rFonts w:ascii="Bookman Old Style" w:hAnsi="Bookman Old Style" w:cs="Tahoma"/>
          <w:color w:val="000000" w:themeColor="text1"/>
        </w:rPr>
        <w:t>.</w:t>
      </w:r>
    </w:p>
    <w:p w:rsidR="00FA103E" w:rsidRPr="00304600" w:rsidRDefault="00106333" w:rsidP="003046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 w:cs="Tahoma"/>
          <w:color w:val="000000" w:themeColor="text1"/>
        </w:rPr>
      </w:pPr>
      <w:r w:rsidRPr="00304600">
        <w:rPr>
          <w:rFonts w:ascii="Bookman Old Style" w:hAnsi="Bookman Old Style" w:cs="Tahoma"/>
          <w:color w:val="000000" w:themeColor="text1"/>
        </w:rPr>
        <w:t>2</w:t>
      </w:r>
      <w:r w:rsidR="00FA103E" w:rsidRPr="00304600">
        <w:rPr>
          <w:rFonts w:ascii="Bookman Old Style" w:hAnsi="Bookman Old Style" w:cs="Tahoma"/>
          <w:color w:val="000000" w:themeColor="text1"/>
        </w:rPr>
        <w:t>.</w:t>
      </w:r>
      <w:r w:rsidRPr="00304600">
        <w:rPr>
          <w:rFonts w:ascii="Bookman Old Style" w:hAnsi="Bookman Old Style" w:cs="Arial"/>
          <w:color w:val="000000" w:themeColor="text1"/>
          <w:spacing w:val="1"/>
        </w:rPr>
        <w:t xml:space="preserve"> </w:t>
      </w:r>
      <w:r w:rsidRPr="00304600">
        <w:rPr>
          <w:rFonts w:ascii="Bookman Old Style" w:hAnsi="Bookman Old Style"/>
          <w:color w:val="000000" w:themeColor="text1"/>
        </w:rPr>
        <w:t>Опубликовать настоящее распоряжение</w:t>
      </w:r>
      <w:r w:rsidR="00894889">
        <w:rPr>
          <w:rFonts w:ascii="Bookman Old Style" w:hAnsi="Bookman Old Style"/>
          <w:color w:val="000000" w:themeColor="text1"/>
        </w:rPr>
        <w:t xml:space="preserve"> на стенде администрации </w:t>
      </w:r>
      <w:r w:rsidR="00333262" w:rsidRPr="00304600">
        <w:rPr>
          <w:rFonts w:ascii="Bookman Old Style" w:hAnsi="Bookman Old Style"/>
          <w:color w:val="000000" w:themeColor="text1"/>
        </w:rPr>
        <w:t xml:space="preserve">и </w:t>
      </w:r>
      <w:r w:rsidRPr="00304600">
        <w:rPr>
          <w:rFonts w:ascii="Bookman Old Style" w:hAnsi="Bookman Old Style"/>
          <w:color w:val="000000" w:themeColor="text1"/>
        </w:rPr>
        <w:t>разместить на официальном сайте Администрации местного самоупра</w:t>
      </w:r>
      <w:r w:rsidRPr="00304600">
        <w:rPr>
          <w:rFonts w:ascii="Bookman Old Style" w:hAnsi="Bookman Old Style"/>
          <w:color w:val="000000" w:themeColor="text1"/>
        </w:rPr>
        <w:t>в</w:t>
      </w:r>
      <w:r w:rsidRPr="00304600">
        <w:rPr>
          <w:rFonts w:ascii="Bookman Old Style" w:hAnsi="Bookman Old Style"/>
          <w:color w:val="000000" w:themeColor="text1"/>
        </w:rPr>
        <w:t xml:space="preserve">ления </w:t>
      </w:r>
      <w:r w:rsidR="00894889">
        <w:rPr>
          <w:rFonts w:ascii="Bookman Old Style" w:hAnsi="Bookman Old Style"/>
          <w:color w:val="000000" w:themeColor="text1"/>
        </w:rPr>
        <w:t>Притеречного сельского поселения</w:t>
      </w:r>
      <w:r w:rsidRPr="00304600">
        <w:rPr>
          <w:rFonts w:ascii="Bookman Old Style" w:hAnsi="Bookman Old Style"/>
          <w:color w:val="000000" w:themeColor="text1"/>
        </w:rPr>
        <w:t xml:space="preserve"> в сети </w:t>
      </w:r>
      <w:r w:rsidR="00AA6876" w:rsidRPr="00304600">
        <w:rPr>
          <w:rFonts w:ascii="Bookman Old Style" w:hAnsi="Bookman Old Style"/>
          <w:color w:val="000000" w:themeColor="text1"/>
        </w:rPr>
        <w:t>И</w:t>
      </w:r>
      <w:r w:rsidRPr="00304600">
        <w:rPr>
          <w:rFonts w:ascii="Bookman Old Style" w:hAnsi="Bookman Old Style"/>
          <w:color w:val="000000" w:themeColor="text1"/>
        </w:rPr>
        <w:t>нтернет</w:t>
      </w:r>
      <w:r w:rsidR="00FA103E" w:rsidRPr="00304600">
        <w:rPr>
          <w:rFonts w:ascii="Bookman Old Style" w:hAnsi="Bookman Old Style" w:cs="Tahoma"/>
          <w:color w:val="000000" w:themeColor="text1"/>
        </w:rPr>
        <w:t>.</w:t>
      </w:r>
    </w:p>
    <w:p w:rsidR="00AA6876" w:rsidRPr="00304600" w:rsidRDefault="00AA6876" w:rsidP="003046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 w:cs="Tahoma"/>
          <w:color w:val="000000" w:themeColor="text1"/>
        </w:rPr>
      </w:pPr>
      <w:r w:rsidRPr="00304600">
        <w:rPr>
          <w:rFonts w:ascii="Bookman Old Style" w:hAnsi="Bookman Old Style" w:cs="Tahoma"/>
          <w:color w:val="000000" w:themeColor="text1"/>
        </w:rPr>
        <w:t>3.</w:t>
      </w:r>
      <w:r w:rsidR="00D1293B" w:rsidRPr="00304600">
        <w:rPr>
          <w:rFonts w:ascii="Bookman Old Style" w:hAnsi="Bookman Old Style"/>
          <w:color w:val="000000" w:themeColor="text1"/>
        </w:rPr>
        <w:t xml:space="preserve"> </w:t>
      </w:r>
      <w:proofErr w:type="gramStart"/>
      <w:r w:rsidR="00D1293B" w:rsidRPr="00304600">
        <w:rPr>
          <w:rFonts w:ascii="Bookman Old Style" w:hAnsi="Bookman Old Style"/>
          <w:color w:val="000000" w:themeColor="text1"/>
        </w:rPr>
        <w:t>Контроль за</w:t>
      </w:r>
      <w:proofErr w:type="gramEnd"/>
      <w:r w:rsidR="00D1293B" w:rsidRPr="00304600">
        <w:rPr>
          <w:rFonts w:ascii="Bookman Old Style" w:hAnsi="Bookman Old Style"/>
          <w:color w:val="000000" w:themeColor="text1"/>
        </w:rPr>
        <w:t xml:space="preserve"> исполнением наст</w:t>
      </w:r>
      <w:r w:rsidR="00894889">
        <w:rPr>
          <w:rFonts w:ascii="Bookman Old Style" w:hAnsi="Bookman Old Style"/>
          <w:color w:val="000000" w:themeColor="text1"/>
        </w:rPr>
        <w:t>оящего распоряжения оставляю за собой</w:t>
      </w:r>
      <w:r w:rsidR="00D1293B" w:rsidRPr="00304600">
        <w:rPr>
          <w:rFonts w:ascii="Bookman Old Style" w:hAnsi="Bookman Old Style"/>
          <w:color w:val="000000" w:themeColor="text1"/>
        </w:rPr>
        <w:t>.</w:t>
      </w:r>
    </w:p>
    <w:p w:rsidR="008F3D82" w:rsidRPr="00304600" w:rsidRDefault="008F3D82" w:rsidP="0030460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03125" w:rsidRDefault="00803125" w:rsidP="00304600">
      <w:pPr>
        <w:spacing w:after="0" w:line="240" w:lineRule="auto"/>
        <w:jc w:val="both"/>
        <w:rPr>
          <w:rFonts w:ascii="Bookman Old Style" w:eastAsia="Times New Roman" w:hAnsi="Bookman Old Style"/>
          <w:i/>
          <w:sz w:val="24"/>
          <w:szCs w:val="24"/>
          <w:lang w:eastAsia="ru-RU"/>
        </w:rPr>
      </w:pPr>
    </w:p>
    <w:p w:rsidR="00304600" w:rsidRDefault="00304600" w:rsidP="00304600">
      <w:pPr>
        <w:spacing w:after="0" w:line="240" w:lineRule="auto"/>
        <w:jc w:val="both"/>
        <w:rPr>
          <w:rFonts w:ascii="Bookman Old Style" w:eastAsia="Times New Roman" w:hAnsi="Bookman Old Style"/>
          <w:i/>
          <w:sz w:val="24"/>
          <w:szCs w:val="24"/>
          <w:lang w:eastAsia="ru-RU"/>
        </w:rPr>
      </w:pPr>
    </w:p>
    <w:p w:rsidR="00304600" w:rsidRDefault="00304600" w:rsidP="00304600">
      <w:pPr>
        <w:spacing w:after="0" w:line="240" w:lineRule="auto"/>
        <w:jc w:val="both"/>
        <w:rPr>
          <w:rFonts w:ascii="Bookman Old Style" w:eastAsia="Times New Roman" w:hAnsi="Bookman Old Style"/>
          <w:i/>
          <w:sz w:val="24"/>
          <w:szCs w:val="24"/>
          <w:lang w:eastAsia="ru-RU"/>
        </w:rPr>
      </w:pPr>
    </w:p>
    <w:p w:rsidR="00304600" w:rsidRDefault="00304600" w:rsidP="00304600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304600">
        <w:rPr>
          <w:rFonts w:ascii="Bookman Old Style" w:eastAsia="Times New Roman" w:hAnsi="Bookman Old Style"/>
          <w:sz w:val="24"/>
          <w:szCs w:val="24"/>
          <w:lang w:eastAsia="ru-RU"/>
        </w:rPr>
        <w:t>Глава Администрации</w:t>
      </w:r>
      <w:r w:rsidRPr="00304600">
        <w:rPr>
          <w:rFonts w:ascii="Bookman Old Style" w:eastAsia="Times New Roman" w:hAnsi="Bookman Old Style"/>
          <w:sz w:val="24"/>
          <w:szCs w:val="24"/>
          <w:lang w:eastAsia="ru-RU"/>
        </w:rPr>
        <w:tab/>
      </w:r>
      <w:r w:rsidRPr="00304600">
        <w:rPr>
          <w:rFonts w:ascii="Bookman Old Style" w:eastAsia="Times New Roman" w:hAnsi="Bookman Old Style"/>
          <w:sz w:val="24"/>
          <w:szCs w:val="24"/>
          <w:lang w:eastAsia="ru-RU"/>
        </w:rPr>
        <w:tab/>
      </w:r>
      <w:r w:rsidRPr="00304600">
        <w:rPr>
          <w:rFonts w:ascii="Bookman Old Style" w:eastAsia="Times New Roman" w:hAnsi="Bookman Old Style"/>
          <w:sz w:val="24"/>
          <w:szCs w:val="24"/>
          <w:lang w:eastAsia="ru-RU"/>
        </w:rPr>
        <w:tab/>
      </w:r>
      <w:r w:rsidRPr="00304600">
        <w:rPr>
          <w:rFonts w:ascii="Bookman Old Style" w:eastAsia="Times New Roman" w:hAnsi="Bookman Old Style"/>
          <w:sz w:val="24"/>
          <w:szCs w:val="24"/>
          <w:lang w:eastAsia="ru-RU"/>
        </w:rPr>
        <w:tab/>
      </w:r>
      <w:r w:rsidRPr="00304600">
        <w:rPr>
          <w:rFonts w:ascii="Bookman Old Style" w:eastAsia="Times New Roman" w:hAnsi="Bookman Old Style"/>
          <w:sz w:val="24"/>
          <w:szCs w:val="24"/>
          <w:lang w:eastAsia="ru-RU"/>
        </w:rPr>
        <w:tab/>
      </w:r>
      <w:r w:rsidRPr="00304600">
        <w:rPr>
          <w:rFonts w:ascii="Bookman Old Style" w:eastAsia="Times New Roman" w:hAnsi="Bookman Old Style"/>
          <w:sz w:val="24"/>
          <w:szCs w:val="24"/>
          <w:lang w:eastAsia="ru-RU"/>
        </w:rPr>
        <w:tab/>
      </w:r>
      <w:r w:rsidR="00894889">
        <w:rPr>
          <w:rFonts w:ascii="Bookman Old Style" w:eastAsia="Times New Roman" w:hAnsi="Bookman Old Style"/>
          <w:sz w:val="24"/>
          <w:szCs w:val="24"/>
          <w:lang w:eastAsia="ru-RU"/>
        </w:rPr>
        <w:t>А. Рыбалко</w:t>
      </w:r>
    </w:p>
    <w:p w:rsidR="00304600" w:rsidRDefault="00304600" w:rsidP="00304600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304600" w:rsidRDefault="00304600" w:rsidP="00304600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304600" w:rsidRDefault="00304600" w:rsidP="00304600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304600" w:rsidRDefault="00304600" w:rsidP="00304600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304600" w:rsidRDefault="00304600" w:rsidP="00304600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304600" w:rsidRDefault="00304600" w:rsidP="00304600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304600" w:rsidRDefault="00304600" w:rsidP="00304600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106333" w:rsidRPr="00304600" w:rsidRDefault="00304600" w:rsidP="00304600">
      <w:pPr>
        <w:spacing w:after="0" w:line="240" w:lineRule="auto"/>
        <w:ind w:left="5670"/>
        <w:jc w:val="center"/>
        <w:rPr>
          <w:rFonts w:ascii="Bookman Old Style" w:eastAsia="Times New Roman" w:hAnsi="Bookman Old Style"/>
          <w:i/>
          <w:sz w:val="24"/>
          <w:szCs w:val="24"/>
          <w:lang w:eastAsia="ru-RU"/>
        </w:rPr>
      </w:pPr>
      <w:r w:rsidRPr="00304600">
        <w:rPr>
          <w:rFonts w:ascii="Bookman Old Style" w:eastAsia="Times New Roman" w:hAnsi="Bookman Old Style"/>
          <w:i/>
          <w:sz w:val="24"/>
          <w:szCs w:val="24"/>
          <w:lang w:eastAsia="ru-RU"/>
        </w:rPr>
        <w:br w:type="page"/>
      </w:r>
      <w:r w:rsidR="00106333" w:rsidRPr="00304600">
        <w:rPr>
          <w:rFonts w:ascii="Bookman Old Style" w:eastAsia="Times New Roman" w:hAnsi="Bookman Old Style"/>
          <w:i/>
          <w:sz w:val="24"/>
          <w:szCs w:val="24"/>
          <w:lang w:eastAsia="ru-RU"/>
        </w:rPr>
        <w:lastRenderedPageBreak/>
        <w:t>Приложение</w:t>
      </w:r>
    </w:p>
    <w:p w:rsidR="00106333" w:rsidRPr="00304600" w:rsidRDefault="00106333" w:rsidP="00304600">
      <w:pPr>
        <w:spacing w:after="0" w:line="240" w:lineRule="auto"/>
        <w:ind w:left="5670"/>
        <w:jc w:val="center"/>
        <w:rPr>
          <w:rFonts w:ascii="Bookman Old Style" w:eastAsia="Times New Roman" w:hAnsi="Bookman Old Style"/>
          <w:i/>
          <w:sz w:val="24"/>
          <w:szCs w:val="24"/>
          <w:lang w:eastAsia="ru-RU"/>
        </w:rPr>
      </w:pPr>
      <w:r w:rsidRPr="00304600">
        <w:rPr>
          <w:rFonts w:ascii="Bookman Old Style" w:eastAsia="Times New Roman" w:hAnsi="Bookman Old Style"/>
          <w:i/>
          <w:sz w:val="24"/>
          <w:szCs w:val="24"/>
          <w:lang w:eastAsia="ru-RU"/>
        </w:rPr>
        <w:t>к распоряжению</w:t>
      </w:r>
    </w:p>
    <w:p w:rsidR="00106333" w:rsidRPr="00304600" w:rsidRDefault="00106333" w:rsidP="00304600">
      <w:pPr>
        <w:spacing w:after="0" w:line="240" w:lineRule="auto"/>
        <w:ind w:left="5670"/>
        <w:jc w:val="center"/>
        <w:rPr>
          <w:rFonts w:ascii="Bookman Old Style" w:eastAsia="Times New Roman" w:hAnsi="Bookman Old Style"/>
          <w:i/>
          <w:sz w:val="24"/>
          <w:szCs w:val="24"/>
          <w:lang w:eastAsia="ru-RU"/>
        </w:rPr>
      </w:pPr>
      <w:r w:rsidRPr="00304600">
        <w:rPr>
          <w:rFonts w:ascii="Bookman Old Style" w:eastAsia="Times New Roman" w:hAnsi="Bookman Old Style"/>
          <w:i/>
          <w:sz w:val="24"/>
          <w:szCs w:val="24"/>
          <w:lang w:eastAsia="ru-RU"/>
        </w:rPr>
        <w:t>Главы Администрации</w:t>
      </w:r>
    </w:p>
    <w:p w:rsidR="00106333" w:rsidRPr="00304600" w:rsidRDefault="00894889" w:rsidP="00304600">
      <w:pPr>
        <w:spacing w:after="0" w:line="240" w:lineRule="auto"/>
        <w:ind w:left="5670"/>
        <w:jc w:val="center"/>
        <w:rPr>
          <w:rFonts w:ascii="Bookman Old Style" w:eastAsia="Times New Roman" w:hAnsi="Bookman Old Style"/>
          <w:i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i/>
          <w:sz w:val="24"/>
          <w:szCs w:val="24"/>
          <w:lang w:eastAsia="ru-RU"/>
        </w:rPr>
        <w:t>Притеречного сельского п</w:t>
      </w:r>
      <w:r>
        <w:rPr>
          <w:rFonts w:ascii="Bookman Old Style" w:eastAsia="Times New Roman" w:hAnsi="Bookman Old Style"/>
          <w:i/>
          <w:sz w:val="24"/>
          <w:szCs w:val="24"/>
          <w:lang w:eastAsia="ru-RU"/>
        </w:rPr>
        <w:t>о</w:t>
      </w:r>
      <w:r>
        <w:rPr>
          <w:rFonts w:ascii="Bookman Old Style" w:eastAsia="Times New Roman" w:hAnsi="Bookman Old Style"/>
          <w:i/>
          <w:sz w:val="24"/>
          <w:szCs w:val="24"/>
          <w:lang w:eastAsia="ru-RU"/>
        </w:rPr>
        <w:t>селения</w:t>
      </w:r>
    </w:p>
    <w:p w:rsidR="00106333" w:rsidRDefault="00894889" w:rsidP="00304600">
      <w:pPr>
        <w:spacing w:after="0" w:line="240" w:lineRule="auto"/>
        <w:ind w:left="5670"/>
        <w:jc w:val="center"/>
        <w:rPr>
          <w:rFonts w:ascii="Bookman Old Style" w:eastAsia="Times New Roman" w:hAnsi="Bookman Old Style"/>
          <w:i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i/>
          <w:sz w:val="24"/>
          <w:szCs w:val="24"/>
          <w:lang w:eastAsia="ru-RU"/>
        </w:rPr>
        <w:t>№ 35 от 26.12.2019</w:t>
      </w:r>
      <w:r w:rsidR="00304600">
        <w:rPr>
          <w:rFonts w:ascii="Bookman Old Style" w:eastAsia="Times New Roman" w:hAnsi="Bookman Old Style"/>
          <w:i/>
          <w:sz w:val="24"/>
          <w:szCs w:val="24"/>
          <w:lang w:eastAsia="ru-RU"/>
        </w:rPr>
        <w:t xml:space="preserve"> г.</w:t>
      </w:r>
    </w:p>
    <w:p w:rsidR="00304600" w:rsidRDefault="00304600" w:rsidP="00304600">
      <w:pPr>
        <w:spacing w:after="0" w:line="240" w:lineRule="auto"/>
        <w:ind w:left="5670"/>
        <w:jc w:val="center"/>
        <w:rPr>
          <w:rFonts w:ascii="Bookman Old Style" w:eastAsia="Times New Roman" w:hAnsi="Bookman Old Style"/>
          <w:i/>
          <w:color w:val="000000" w:themeColor="text1"/>
          <w:sz w:val="24"/>
          <w:szCs w:val="24"/>
          <w:lang w:eastAsia="ru-RU"/>
        </w:rPr>
      </w:pPr>
    </w:p>
    <w:p w:rsidR="00304600" w:rsidRPr="00304600" w:rsidRDefault="00304600" w:rsidP="00304600">
      <w:pPr>
        <w:spacing w:after="0" w:line="240" w:lineRule="auto"/>
        <w:ind w:left="5670"/>
        <w:jc w:val="center"/>
        <w:rPr>
          <w:rFonts w:ascii="Bookman Old Style" w:eastAsia="Times New Roman" w:hAnsi="Bookman Old Style"/>
          <w:i/>
          <w:color w:val="000000" w:themeColor="text1"/>
          <w:sz w:val="24"/>
          <w:szCs w:val="24"/>
          <w:lang w:eastAsia="ru-RU"/>
        </w:rPr>
      </w:pPr>
    </w:p>
    <w:p w:rsidR="00304600" w:rsidRDefault="00D52E09" w:rsidP="0030460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Tahoma"/>
          <w:color w:val="000000" w:themeColor="text1"/>
        </w:rPr>
      </w:pPr>
      <w:r w:rsidRPr="00304600">
        <w:rPr>
          <w:rFonts w:ascii="Bookman Old Style" w:hAnsi="Bookman Old Style" w:cs="Tahoma"/>
          <w:color w:val="000000" w:themeColor="text1"/>
        </w:rPr>
        <w:t>ПОЛОЖЕНИЕ</w:t>
      </w:r>
    </w:p>
    <w:p w:rsidR="00304600" w:rsidRDefault="00D52E09" w:rsidP="0030460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Tahoma"/>
          <w:color w:val="000000" w:themeColor="text1"/>
        </w:rPr>
      </w:pPr>
      <w:r w:rsidRPr="00304600">
        <w:rPr>
          <w:rFonts w:ascii="Bookman Old Style" w:hAnsi="Bookman Old Style" w:cs="Tahoma"/>
          <w:color w:val="000000" w:themeColor="text1"/>
        </w:rPr>
        <w:t>о</w:t>
      </w:r>
      <w:r w:rsidR="000E6CB9" w:rsidRPr="00304600">
        <w:rPr>
          <w:rFonts w:ascii="Bookman Old Style" w:hAnsi="Bookman Old Style" w:cs="Tahoma"/>
          <w:color w:val="000000" w:themeColor="text1"/>
        </w:rPr>
        <w:t xml:space="preserve"> порядке</w:t>
      </w:r>
      <w:r w:rsidRPr="00304600">
        <w:rPr>
          <w:rFonts w:ascii="Bookman Old Style" w:hAnsi="Bookman Old Style" w:cs="Tahoma"/>
          <w:color w:val="000000" w:themeColor="text1"/>
        </w:rPr>
        <w:t xml:space="preserve"> проведени</w:t>
      </w:r>
      <w:r w:rsidR="000E6CB9" w:rsidRPr="00304600">
        <w:rPr>
          <w:rFonts w:ascii="Bookman Old Style" w:hAnsi="Bookman Old Style" w:cs="Tahoma"/>
          <w:color w:val="000000" w:themeColor="text1"/>
        </w:rPr>
        <w:t>я</w:t>
      </w:r>
      <w:r w:rsidRPr="00304600">
        <w:rPr>
          <w:rFonts w:ascii="Bookman Old Style" w:hAnsi="Bookman Old Style" w:cs="Tahoma"/>
          <w:color w:val="000000" w:themeColor="text1"/>
        </w:rPr>
        <w:t xml:space="preserve"> обязательно</w:t>
      </w:r>
      <w:r w:rsidR="00E20A9A" w:rsidRPr="00304600">
        <w:rPr>
          <w:rFonts w:ascii="Bookman Old Style" w:hAnsi="Bookman Old Style" w:cs="Tahoma"/>
          <w:color w:val="000000" w:themeColor="text1"/>
        </w:rPr>
        <w:t>й</w:t>
      </w:r>
      <w:r w:rsidRPr="00304600">
        <w:rPr>
          <w:rFonts w:ascii="Bookman Old Style" w:hAnsi="Bookman Old Style" w:cs="Tahoma"/>
          <w:color w:val="000000" w:themeColor="text1"/>
        </w:rPr>
        <w:t xml:space="preserve"> аудит</w:t>
      </w:r>
      <w:r w:rsidR="00E20A9A" w:rsidRPr="00304600">
        <w:rPr>
          <w:rFonts w:ascii="Bookman Old Style" w:hAnsi="Bookman Old Style" w:cs="Tahoma"/>
          <w:color w:val="000000" w:themeColor="text1"/>
        </w:rPr>
        <w:t>орской проверки</w:t>
      </w:r>
      <w:r w:rsidRPr="00304600">
        <w:rPr>
          <w:rFonts w:ascii="Bookman Old Style" w:hAnsi="Bookman Old Style" w:cs="Tahoma"/>
          <w:color w:val="000000" w:themeColor="text1"/>
        </w:rPr>
        <w:t xml:space="preserve"> </w:t>
      </w:r>
    </w:p>
    <w:p w:rsidR="00304600" w:rsidRDefault="00D52E09" w:rsidP="0030460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bCs/>
          <w:color w:val="000000" w:themeColor="text1"/>
          <w:spacing w:val="1"/>
          <w:kern w:val="36"/>
        </w:rPr>
      </w:pPr>
      <w:r w:rsidRPr="00304600">
        <w:rPr>
          <w:rFonts w:ascii="Bookman Old Style" w:hAnsi="Bookman Old Style" w:cs="Tahoma"/>
          <w:color w:val="000000" w:themeColor="text1"/>
        </w:rPr>
        <w:t xml:space="preserve">бухгалтерской (финансовой) отчетности </w:t>
      </w:r>
      <w:proofErr w:type="gramStart"/>
      <w:r w:rsidR="00106333" w:rsidRPr="00304600">
        <w:rPr>
          <w:rFonts w:ascii="Bookman Old Style" w:hAnsi="Bookman Old Style" w:cs="Arial"/>
          <w:bCs/>
          <w:color w:val="000000" w:themeColor="text1"/>
          <w:spacing w:val="1"/>
          <w:kern w:val="36"/>
        </w:rPr>
        <w:t>муниципальных</w:t>
      </w:r>
      <w:proofErr w:type="gramEnd"/>
      <w:r w:rsidR="00106333" w:rsidRPr="00304600">
        <w:rPr>
          <w:rFonts w:ascii="Bookman Old Style" w:hAnsi="Bookman Old Style" w:cs="Arial"/>
          <w:bCs/>
          <w:color w:val="000000" w:themeColor="text1"/>
          <w:spacing w:val="1"/>
          <w:kern w:val="36"/>
        </w:rPr>
        <w:t xml:space="preserve"> унитарных </w:t>
      </w:r>
    </w:p>
    <w:p w:rsidR="00D52E09" w:rsidRDefault="00106333" w:rsidP="0030460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bCs/>
          <w:color w:val="000000" w:themeColor="text1"/>
          <w:spacing w:val="1"/>
          <w:kern w:val="36"/>
        </w:rPr>
      </w:pPr>
      <w:r w:rsidRPr="00304600">
        <w:rPr>
          <w:rFonts w:ascii="Bookman Old Style" w:hAnsi="Bookman Old Style" w:cs="Arial"/>
          <w:bCs/>
          <w:color w:val="000000" w:themeColor="text1"/>
          <w:spacing w:val="1"/>
          <w:kern w:val="36"/>
        </w:rPr>
        <w:t xml:space="preserve">предприятий  </w:t>
      </w:r>
      <w:r w:rsidR="00F663BB" w:rsidRPr="00304600">
        <w:rPr>
          <w:rFonts w:ascii="Bookman Old Style" w:hAnsi="Bookman Old Style" w:cs="Arial"/>
          <w:bCs/>
          <w:color w:val="000000" w:themeColor="text1"/>
          <w:spacing w:val="1"/>
          <w:kern w:val="36"/>
        </w:rPr>
        <w:t xml:space="preserve">муниципального образования - </w:t>
      </w:r>
      <w:r w:rsidR="00760A90">
        <w:rPr>
          <w:rFonts w:ascii="Bookman Old Style" w:hAnsi="Bookman Old Style" w:cs="Arial"/>
          <w:bCs/>
          <w:color w:val="000000" w:themeColor="text1"/>
          <w:spacing w:val="1"/>
          <w:kern w:val="36"/>
        </w:rPr>
        <w:t>Притеречное сельское пос</w:t>
      </w:r>
      <w:r w:rsidR="00760A90">
        <w:rPr>
          <w:rFonts w:ascii="Bookman Old Style" w:hAnsi="Bookman Old Style" w:cs="Arial"/>
          <w:bCs/>
          <w:color w:val="000000" w:themeColor="text1"/>
          <w:spacing w:val="1"/>
          <w:kern w:val="36"/>
        </w:rPr>
        <w:t>е</w:t>
      </w:r>
      <w:r w:rsidR="00760A90">
        <w:rPr>
          <w:rFonts w:ascii="Bookman Old Style" w:hAnsi="Bookman Old Style" w:cs="Arial"/>
          <w:bCs/>
          <w:color w:val="000000" w:themeColor="text1"/>
          <w:spacing w:val="1"/>
          <w:kern w:val="36"/>
        </w:rPr>
        <w:t>ление</w:t>
      </w:r>
    </w:p>
    <w:p w:rsidR="00304600" w:rsidRPr="00304600" w:rsidRDefault="00304600" w:rsidP="0030460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Tahoma"/>
          <w:color w:val="000000" w:themeColor="text1"/>
        </w:rPr>
      </w:pPr>
    </w:p>
    <w:p w:rsidR="00662ED8" w:rsidRPr="00304600" w:rsidRDefault="00662ED8" w:rsidP="00304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ahoma"/>
          <w:color w:val="000000" w:themeColor="text1"/>
          <w:sz w:val="24"/>
          <w:szCs w:val="24"/>
        </w:rPr>
      </w:pPr>
      <w:r w:rsidRPr="00304600">
        <w:rPr>
          <w:rFonts w:ascii="Bookman Old Style" w:hAnsi="Bookman Old Style" w:cs="Tahoma"/>
          <w:color w:val="000000" w:themeColor="text1"/>
          <w:sz w:val="24"/>
          <w:szCs w:val="24"/>
        </w:rPr>
        <w:t>1</w:t>
      </w:r>
      <w:r w:rsidR="00D52E09" w:rsidRPr="00304600">
        <w:rPr>
          <w:rFonts w:ascii="Bookman Old Style" w:hAnsi="Bookman Old Style" w:cs="Tahoma"/>
          <w:color w:val="000000" w:themeColor="text1"/>
          <w:sz w:val="24"/>
          <w:szCs w:val="24"/>
        </w:rPr>
        <w:t xml:space="preserve">. </w:t>
      </w:r>
      <w:r w:rsidR="007E38AE" w:rsidRPr="00304600">
        <w:rPr>
          <w:rFonts w:ascii="Bookman Old Style" w:hAnsi="Bookman Old Style" w:cs="Tahoma"/>
          <w:color w:val="000000" w:themeColor="text1"/>
          <w:sz w:val="24"/>
          <w:szCs w:val="24"/>
        </w:rPr>
        <w:t xml:space="preserve">Настоящее </w:t>
      </w:r>
      <w:r w:rsidR="00D52E09" w:rsidRPr="00304600">
        <w:rPr>
          <w:rFonts w:ascii="Bookman Old Style" w:hAnsi="Bookman Old Style" w:cs="Tahoma"/>
          <w:color w:val="000000" w:themeColor="text1"/>
          <w:sz w:val="24"/>
          <w:szCs w:val="24"/>
        </w:rPr>
        <w:t>Положение разработано в соответствии с федеральн</w:t>
      </w:r>
      <w:r w:rsidR="00D52E09" w:rsidRPr="00304600">
        <w:rPr>
          <w:rFonts w:ascii="Bookman Old Style" w:hAnsi="Bookman Old Style" w:cs="Tahoma"/>
          <w:color w:val="000000" w:themeColor="text1"/>
          <w:sz w:val="24"/>
          <w:szCs w:val="24"/>
        </w:rPr>
        <w:t>ы</w:t>
      </w:r>
      <w:r w:rsidR="00D52E09" w:rsidRPr="00304600">
        <w:rPr>
          <w:rFonts w:ascii="Bookman Old Style" w:hAnsi="Bookman Old Style" w:cs="Tahoma"/>
          <w:color w:val="000000" w:themeColor="text1"/>
          <w:sz w:val="24"/>
          <w:szCs w:val="24"/>
        </w:rPr>
        <w:t>ми за</w:t>
      </w:r>
      <w:r w:rsidR="00304600">
        <w:rPr>
          <w:rFonts w:ascii="Bookman Old Style" w:hAnsi="Bookman Old Style" w:cs="Tahoma"/>
          <w:color w:val="000000" w:themeColor="text1"/>
          <w:sz w:val="24"/>
          <w:szCs w:val="24"/>
        </w:rPr>
        <w:t>конами от 14 ноября 2002 года №161-ФЗ «</w:t>
      </w:r>
      <w:r w:rsidR="00D52E09" w:rsidRPr="00304600">
        <w:rPr>
          <w:rFonts w:ascii="Bookman Old Style" w:hAnsi="Bookman Old Style" w:cs="Tahoma"/>
          <w:color w:val="000000" w:themeColor="text1"/>
          <w:sz w:val="24"/>
          <w:szCs w:val="24"/>
        </w:rPr>
        <w:t>О госу</w:t>
      </w:r>
      <w:r w:rsidR="00106333" w:rsidRPr="00304600">
        <w:rPr>
          <w:rFonts w:ascii="Bookman Old Style" w:hAnsi="Bookman Old Style" w:cs="Tahoma"/>
          <w:color w:val="000000" w:themeColor="text1"/>
          <w:sz w:val="24"/>
          <w:szCs w:val="24"/>
        </w:rPr>
        <w:t>дарственных и мун</w:t>
      </w:r>
      <w:r w:rsidR="00106333" w:rsidRPr="00304600">
        <w:rPr>
          <w:rFonts w:ascii="Bookman Old Style" w:hAnsi="Bookman Old Style" w:cs="Tahoma"/>
          <w:color w:val="000000" w:themeColor="text1"/>
          <w:sz w:val="24"/>
          <w:szCs w:val="24"/>
        </w:rPr>
        <w:t>и</w:t>
      </w:r>
      <w:r w:rsidR="00106333" w:rsidRPr="00304600">
        <w:rPr>
          <w:rFonts w:ascii="Bookman Old Style" w:hAnsi="Bookman Old Style" w:cs="Tahoma"/>
          <w:color w:val="000000" w:themeColor="text1"/>
          <w:sz w:val="24"/>
          <w:szCs w:val="24"/>
        </w:rPr>
        <w:t>ципальных уни</w:t>
      </w:r>
      <w:r w:rsidR="00304600">
        <w:rPr>
          <w:rFonts w:ascii="Bookman Old Style" w:hAnsi="Bookman Old Style" w:cs="Tahoma"/>
          <w:color w:val="000000" w:themeColor="text1"/>
          <w:sz w:val="24"/>
          <w:szCs w:val="24"/>
        </w:rPr>
        <w:t>тарных предприятиях», от 30 декабря 2008 года №</w:t>
      </w:r>
      <w:r w:rsidR="00D52E09" w:rsidRPr="00304600">
        <w:rPr>
          <w:rFonts w:ascii="Bookman Old Style" w:hAnsi="Bookman Old Style" w:cs="Tahoma"/>
          <w:color w:val="000000" w:themeColor="text1"/>
          <w:sz w:val="24"/>
          <w:szCs w:val="24"/>
        </w:rPr>
        <w:t xml:space="preserve">307-ФЗ </w:t>
      </w:r>
      <w:r w:rsidR="00304600">
        <w:rPr>
          <w:rFonts w:ascii="Bookman Old Style" w:hAnsi="Bookman Old Style" w:cs="Tahoma"/>
          <w:color w:val="000000" w:themeColor="text1"/>
          <w:sz w:val="24"/>
          <w:szCs w:val="24"/>
        </w:rPr>
        <w:t>«Об аудиторской деятельности», от 5 апреля 2013 года №44-ФЗ «</w:t>
      </w:r>
      <w:r w:rsidR="00D52E09" w:rsidRPr="00304600">
        <w:rPr>
          <w:rFonts w:ascii="Bookman Old Style" w:hAnsi="Bookman Old Style" w:cs="Tahoma"/>
          <w:color w:val="000000" w:themeColor="text1"/>
          <w:sz w:val="24"/>
          <w:szCs w:val="24"/>
        </w:rPr>
        <w:t>О ко</w:t>
      </w:r>
      <w:r w:rsidR="00D52E09" w:rsidRPr="00304600">
        <w:rPr>
          <w:rFonts w:ascii="Bookman Old Style" w:hAnsi="Bookman Old Style" w:cs="Tahoma"/>
          <w:color w:val="000000" w:themeColor="text1"/>
          <w:sz w:val="24"/>
          <w:szCs w:val="24"/>
        </w:rPr>
        <w:t>н</w:t>
      </w:r>
      <w:r w:rsidR="00D52E09" w:rsidRPr="00304600">
        <w:rPr>
          <w:rFonts w:ascii="Bookman Old Style" w:hAnsi="Bookman Old Style" w:cs="Tahoma"/>
          <w:color w:val="000000" w:themeColor="text1"/>
          <w:sz w:val="24"/>
          <w:szCs w:val="24"/>
        </w:rPr>
        <w:t>трактной системе в сфере закупок товаров, работ, услуг для обеспечения государст</w:t>
      </w:r>
      <w:r w:rsidR="00304600">
        <w:rPr>
          <w:rFonts w:ascii="Bookman Old Style" w:hAnsi="Bookman Old Style" w:cs="Tahoma"/>
          <w:color w:val="000000" w:themeColor="text1"/>
          <w:sz w:val="24"/>
          <w:szCs w:val="24"/>
        </w:rPr>
        <w:t>венных и муниципальных нужд»</w:t>
      </w:r>
      <w:r w:rsidR="00D52E09" w:rsidRPr="00304600">
        <w:rPr>
          <w:rFonts w:ascii="Bookman Old Style" w:hAnsi="Bookman Old Style" w:cs="Tahoma"/>
          <w:color w:val="000000" w:themeColor="text1"/>
          <w:sz w:val="24"/>
          <w:szCs w:val="24"/>
        </w:rPr>
        <w:t>.</w:t>
      </w:r>
    </w:p>
    <w:p w:rsidR="00662ED8" w:rsidRPr="00304600" w:rsidRDefault="00662ED8" w:rsidP="00304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color w:val="000000" w:themeColor="text1"/>
          <w:sz w:val="24"/>
          <w:szCs w:val="24"/>
          <w:lang w:eastAsia="ru-RU"/>
        </w:rPr>
      </w:pPr>
      <w:r w:rsidRPr="00304600">
        <w:rPr>
          <w:rFonts w:ascii="Bookman Old Style" w:hAnsi="Bookman Old Style" w:cs="Tahoma"/>
          <w:color w:val="000000" w:themeColor="text1"/>
          <w:sz w:val="24"/>
          <w:szCs w:val="24"/>
        </w:rPr>
        <w:t xml:space="preserve">2. </w:t>
      </w:r>
      <w:r w:rsidRPr="00304600">
        <w:rPr>
          <w:rFonts w:ascii="Bookman Old Style" w:hAnsi="Bookman Old Style" w:cs="Bookman Old Style"/>
          <w:color w:val="000000" w:themeColor="text1"/>
          <w:sz w:val="24"/>
          <w:szCs w:val="24"/>
          <w:lang w:eastAsia="ru-RU"/>
        </w:rPr>
        <w:t>Проведение ежегодн</w:t>
      </w:r>
      <w:r w:rsidR="00F663BB" w:rsidRPr="00304600">
        <w:rPr>
          <w:rFonts w:ascii="Bookman Old Style" w:hAnsi="Bookman Old Style" w:cs="Bookman Old Style"/>
          <w:color w:val="000000" w:themeColor="text1"/>
          <w:sz w:val="24"/>
          <w:szCs w:val="24"/>
          <w:lang w:eastAsia="ru-RU"/>
        </w:rPr>
        <w:t>ой</w:t>
      </w:r>
      <w:r w:rsidRPr="00304600">
        <w:rPr>
          <w:rFonts w:ascii="Bookman Old Style" w:hAnsi="Bookman Old Style" w:cs="Bookman Old Style"/>
          <w:b/>
          <w:color w:val="000000" w:themeColor="text1"/>
          <w:sz w:val="24"/>
          <w:szCs w:val="24"/>
          <w:lang w:eastAsia="ru-RU"/>
        </w:rPr>
        <w:t xml:space="preserve"> </w:t>
      </w:r>
      <w:r w:rsidRPr="00304600">
        <w:rPr>
          <w:rFonts w:ascii="Bookman Old Style" w:hAnsi="Bookman Old Style" w:cs="Tahoma"/>
          <w:color w:val="000000" w:themeColor="text1"/>
          <w:sz w:val="24"/>
          <w:szCs w:val="24"/>
        </w:rPr>
        <w:t>обязательной аудиторской проверки бу</w:t>
      </w:r>
      <w:r w:rsidRPr="00304600">
        <w:rPr>
          <w:rFonts w:ascii="Bookman Old Style" w:hAnsi="Bookman Old Style" w:cs="Tahoma"/>
          <w:color w:val="000000" w:themeColor="text1"/>
          <w:sz w:val="24"/>
          <w:szCs w:val="24"/>
        </w:rPr>
        <w:t>х</w:t>
      </w:r>
      <w:r w:rsidRPr="00304600">
        <w:rPr>
          <w:rFonts w:ascii="Bookman Old Style" w:hAnsi="Bookman Old Style" w:cs="Tahoma"/>
          <w:color w:val="000000" w:themeColor="text1"/>
          <w:sz w:val="24"/>
          <w:szCs w:val="24"/>
        </w:rPr>
        <w:t>галтерской (финансовой) отчетности</w:t>
      </w:r>
      <w:r w:rsidR="00AE37D1" w:rsidRPr="00304600">
        <w:rPr>
          <w:rFonts w:ascii="Bookman Old Style" w:hAnsi="Bookman Old Style" w:cs="Tahoma"/>
          <w:color w:val="000000" w:themeColor="text1"/>
          <w:sz w:val="24"/>
          <w:szCs w:val="24"/>
        </w:rPr>
        <w:t xml:space="preserve"> муниципального унитарного</w:t>
      </w:r>
      <w:r w:rsidRPr="00304600">
        <w:rPr>
          <w:rFonts w:ascii="Bookman Old Style" w:hAnsi="Bookman Old Style" w:cs="Tahoma"/>
          <w:color w:val="000000" w:themeColor="text1"/>
          <w:sz w:val="24"/>
          <w:szCs w:val="24"/>
        </w:rPr>
        <w:t xml:space="preserve"> предпр</w:t>
      </w:r>
      <w:r w:rsidRPr="00304600">
        <w:rPr>
          <w:rFonts w:ascii="Bookman Old Style" w:hAnsi="Bookman Old Style" w:cs="Tahoma"/>
          <w:color w:val="000000" w:themeColor="text1"/>
          <w:sz w:val="24"/>
          <w:szCs w:val="24"/>
        </w:rPr>
        <w:t>и</w:t>
      </w:r>
      <w:r w:rsidRPr="00304600">
        <w:rPr>
          <w:rFonts w:ascii="Bookman Old Style" w:hAnsi="Bookman Old Style" w:cs="Tahoma"/>
          <w:color w:val="000000" w:themeColor="text1"/>
          <w:sz w:val="24"/>
          <w:szCs w:val="24"/>
        </w:rPr>
        <w:t xml:space="preserve">ятия проводится по итогам финансового года не позднее 1-го квартала, следующего </w:t>
      </w:r>
      <w:proofErr w:type="gramStart"/>
      <w:r w:rsidRPr="00304600">
        <w:rPr>
          <w:rFonts w:ascii="Bookman Old Style" w:hAnsi="Bookman Old Style" w:cs="Tahoma"/>
          <w:color w:val="000000" w:themeColor="text1"/>
          <w:sz w:val="24"/>
          <w:szCs w:val="24"/>
        </w:rPr>
        <w:t>за</w:t>
      </w:r>
      <w:proofErr w:type="gramEnd"/>
      <w:r w:rsidRPr="00304600">
        <w:rPr>
          <w:rFonts w:ascii="Bookman Old Style" w:hAnsi="Bookman Old Style" w:cs="Tahoma"/>
          <w:color w:val="000000" w:themeColor="text1"/>
          <w:sz w:val="24"/>
          <w:szCs w:val="24"/>
        </w:rPr>
        <w:t xml:space="preserve"> отчетным</w:t>
      </w:r>
      <w:r w:rsidRPr="00304600">
        <w:rPr>
          <w:rFonts w:ascii="Bookman Old Style" w:hAnsi="Bookman Old Style" w:cs="Bookman Old Style"/>
          <w:color w:val="000000" w:themeColor="text1"/>
          <w:sz w:val="24"/>
          <w:szCs w:val="24"/>
          <w:lang w:eastAsia="ru-RU"/>
        </w:rPr>
        <w:t>.</w:t>
      </w:r>
    </w:p>
    <w:p w:rsidR="00662ED8" w:rsidRPr="00304600" w:rsidRDefault="00662ED8" w:rsidP="003046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 w:cs="Arial"/>
          <w:color w:val="000000" w:themeColor="text1"/>
          <w:spacing w:val="2"/>
        </w:rPr>
      </w:pPr>
      <w:r w:rsidRPr="00304600">
        <w:rPr>
          <w:rFonts w:ascii="Bookman Old Style" w:hAnsi="Bookman Old Style" w:cs="Arial"/>
          <w:color w:val="000000" w:themeColor="text1"/>
          <w:spacing w:val="2"/>
        </w:rPr>
        <w:t>3.</w:t>
      </w:r>
      <w:r w:rsidR="00304600">
        <w:rPr>
          <w:rFonts w:ascii="Bookman Old Style" w:hAnsi="Bookman Old Style" w:cs="Arial"/>
          <w:color w:val="000000" w:themeColor="text1"/>
          <w:spacing w:val="2"/>
        </w:rPr>
        <w:t xml:space="preserve"> </w:t>
      </w:r>
      <w:r w:rsidRPr="00304600">
        <w:rPr>
          <w:rFonts w:ascii="Bookman Old Style" w:hAnsi="Bookman Old Style" w:cs="Arial"/>
          <w:color w:val="000000" w:themeColor="text1"/>
          <w:spacing w:val="2"/>
        </w:rPr>
        <w:t>Обязательные ежегодные аудиторские проверки независимым аудитором бухгалтерской</w:t>
      </w:r>
      <w:r w:rsidR="00F663BB" w:rsidRPr="00304600">
        <w:rPr>
          <w:rFonts w:ascii="Bookman Old Style" w:hAnsi="Bookman Old Style" w:cs="Arial"/>
          <w:color w:val="000000" w:themeColor="text1"/>
          <w:spacing w:val="2"/>
        </w:rPr>
        <w:t xml:space="preserve"> (финансовой)</w:t>
      </w:r>
      <w:r w:rsidRPr="00304600">
        <w:rPr>
          <w:rFonts w:ascii="Bookman Old Style" w:hAnsi="Bookman Old Style" w:cs="Arial"/>
          <w:color w:val="000000" w:themeColor="text1"/>
          <w:spacing w:val="2"/>
        </w:rPr>
        <w:t xml:space="preserve"> отчетности муниципальных ун</w:t>
      </w:r>
      <w:r w:rsidRPr="00304600">
        <w:rPr>
          <w:rFonts w:ascii="Bookman Old Style" w:hAnsi="Bookman Old Style" w:cs="Arial"/>
          <w:color w:val="000000" w:themeColor="text1"/>
          <w:spacing w:val="2"/>
        </w:rPr>
        <w:t>и</w:t>
      </w:r>
      <w:r w:rsidRPr="00304600">
        <w:rPr>
          <w:rFonts w:ascii="Bookman Old Style" w:hAnsi="Bookman Old Style" w:cs="Arial"/>
          <w:color w:val="000000" w:themeColor="text1"/>
          <w:spacing w:val="2"/>
        </w:rPr>
        <w:t>тарных предприятий</w:t>
      </w:r>
      <w:r w:rsidR="00F663BB" w:rsidRPr="00304600">
        <w:rPr>
          <w:rFonts w:ascii="Bookman Old Style" w:hAnsi="Bookman Old Style" w:cs="Arial"/>
          <w:color w:val="000000" w:themeColor="text1"/>
          <w:spacing w:val="2"/>
        </w:rPr>
        <w:t xml:space="preserve"> муниципального образования - </w:t>
      </w:r>
      <w:r w:rsidR="00760A90">
        <w:rPr>
          <w:rFonts w:ascii="Bookman Old Style" w:hAnsi="Bookman Old Style" w:cs="Arial"/>
          <w:color w:val="000000" w:themeColor="text1"/>
          <w:spacing w:val="2"/>
        </w:rPr>
        <w:t>Притеречное сел</w:t>
      </w:r>
      <w:r w:rsidR="00760A90">
        <w:rPr>
          <w:rFonts w:ascii="Bookman Old Style" w:hAnsi="Bookman Old Style" w:cs="Arial"/>
          <w:color w:val="000000" w:themeColor="text1"/>
          <w:spacing w:val="2"/>
        </w:rPr>
        <w:t>ь</w:t>
      </w:r>
      <w:r w:rsidR="00760A90">
        <w:rPr>
          <w:rFonts w:ascii="Bookman Old Style" w:hAnsi="Bookman Old Style" w:cs="Arial"/>
          <w:color w:val="000000" w:themeColor="text1"/>
          <w:spacing w:val="2"/>
        </w:rPr>
        <w:t xml:space="preserve">ское </w:t>
      </w:r>
      <w:proofErr w:type="gramStart"/>
      <w:r w:rsidR="00760A90">
        <w:rPr>
          <w:rFonts w:ascii="Bookman Old Style" w:hAnsi="Bookman Old Style" w:cs="Arial"/>
          <w:color w:val="000000" w:themeColor="text1"/>
          <w:spacing w:val="2"/>
        </w:rPr>
        <w:t>поселение</w:t>
      </w:r>
      <w:proofErr w:type="gramEnd"/>
      <w:r w:rsidR="00760A90">
        <w:rPr>
          <w:rFonts w:ascii="Bookman Old Style" w:hAnsi="Bookman Old Style" w:cs="Arial"/>
          <w:color w:val="000000" w:themeColor="text1"/>
          <w:spacing w:val="2"/>
        </w:rPr>
        <w:t xml:space="preserve"> </w:t>
      </w:r>
      <w:r w:rsidRPr="00304600">
        <w:rPr>
          <w:rFonts w:ascii="Bookman Old Style" w:hAnsi="Bookman Old Style" w:cs="Arial"/>
          <w:color w:val="000000" w:themeColor="text1"/>
          <w:spacing w:val="2"/>
        </w:rPr>
        <w:t>а проводятся в следующих  случаях:</w:t>
      </w:r>
    </w:p>
    <w:p w:rsidR="00F663BB" w:rsidRPr="00304600" w:rsidRDefault="00662ED8" w:rsidP="003046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 w:cs="Arial"/>
          <w:color w:val="000000" w:themeColor="text1"/>
          <w:spacing w:val="2"/>
        </w:rPr>
      </w:pPr>
      <w:r w:rsidRPr="00304600">
        <w:rPr>
          <w:rFonts w:ascii="Bookman Old Style" w:hAnsi="Bookman Old Style" w:cs="Arial"/>
          <w:color w:val="000000" w:themeColor="text1"/>
          <w:spacing w:val="2"/>
        </w:rPr>
        <w:t>- объем выручки от продажи продукции (выполнения работ, оказ</w:t>
      </w:r>
      <w:r w:rsidRPr="00304600">
        <w:rPr>
          <w:rFonts w:ascii="Bookman Old Style" w:hAnsi="Bookman Old Style" w:cs="Arial"/>
          <w:color w:val="000000" w:themeColor="text1"/>
          <w:spacing w:val="2"/>
        </w:rPr>
        <w:t>а</w:t>
      </w:r>
      <w:r w:rsidRPr="00304600">
        <w:rPr>
          <w:rFonts w:ascii="Bookman Old Style" w:hAnsi="Bookman Old Style" w:cs="Arial"/>
          <w:color w:val="000000" w:themeColor="text1"/>
          <w:spacing w:val="2"/>
        </w:rPr>
        <w:t>ния услуг</w:t>
      </w:r>
      <w:r w:rsidR="00F663BB" w:rsidRPr="00304600">
        <w:rPr>
          <w:rFonts w:ascii="Bookman Old Style" w:hAnsi="Bookman Old Style" w:cs="Arial"/>
          <w:color w:val="000000" w:themeColor="text1"/>
          <w:spacing w:val="2"/>
        </w:rPr>
        <w:t>) муниципального унитарного</w:t>
      </w:r>
      <w:r w:rsidRPr="00304600">
        <w:rPr>
          <w:rFonts w:ascii="Bookman Old Style" w:hAnsi="Bookman Old Style" w:cs="Arial"/>
          <w:color w:val="000000" w:themeColor="text1"/>
          <w:spacing w:val="2"/>
        </w:rPr>
        <w:t xml:space="preserve"> предприятия за предшествова</w:t>
      </w:r>
      <w:r w:rsidRPr="00304600">
        <w:rPr>
          <w:rFonts w:ascii="Bookman Old Style" w:hAnsi="Bookman Old Style" w:cs="Arial"/>
          <w:color w:val="000000" w:themeColor="text1"/>
          <w:spacing w:val="2"/>
        </w:rPr>
        <w:t>в</w:t>
      </w:r>
      <w:r w:rsidRPr="00304600">
        <w:rPr>
          <w:rFonts w:ascii="Bookman Old Style" w:hAnsi="Bookman Old Style" w:cs="Arial"/>
          <w:color w:val="000000" w:themeColor="text1"/>
          <w:spacing w:val="2"/>
        </w:rPr>
        <w:t>ший отчетному год</w:t>
      </w:r>
      <w:r w:rsidR="007F27CA" w:rsidRPr="00304600">
        <w:rPr>
          <w:rFonts w:ascii="Bookman Old Style" w:hAnsi="Bookman Old Style" w:cs="Arial"/>
          <w:color w:val="000000" w:themeColor="text1"/>
          <w:spacing w:val="2"/>
        </w:rPr>
        <w:t>у</w:t>
      </w:r>
      <w:r w:rsidRPr="00304600">
        <w:rPr>
          <w:rFonts w:ascii="Bookman Old Style" w:hAnsi="Bookman Old Style" w:cs="Arial"/>
          <w:color w:val="000000" w:themeColor="text1"/>
          <w:spacing w:val="2"/>
        </w:rPr>
        <w:t xml:space="preserve"> превышает </w:t>
      </w:r>
      <w:r w:rsidR="00424F14" w:rsidRPr="00304600">
        <w:rPr>
          <w:rFonts w:ascii="Bookman Old Style" w:hAnsi="Bookman Old Style" w:cs="Arial"/>
          <w:color w:val="000000" w:themeColor="text1"/>
          <w:spacing w:val="2"/>
        </w:rPr>
        <w:t>500</w:t>
      </w:r>
      <w:r w:rsidR="0081517C" w:rsidRPr="00304600">
        <w:rPr>
          <w:rFonts w:ascii="Bookman Old Style" w:hAnsi="Bookman Old Style" w:cs="Arial"/>
          <w:color w:val="000000" w:themeColor="text1"/>
          <w:spacing w:val="2"/>
        </w:rPr>
        <w:t xml:space="preserve"> </w:t>
      </w:r>
      <w:r w:rsidR="00424F14" w:rsidRPr="00304600">
        <w:rPr>
          <w:rFonts w:ascii="Bookman Old Style" w:hAnsi="Bookman Old Style" w:cs="Arial"/>
          <w:color w:val="000000" w:themeColor="text1"/>
          <w:spacing w:val="2"/>
        </w:rPr>
        <w:t>000 руб.</w:t>
      </w:r>
      <w:r w:rsidRPr="00304600">
        <w:rPr>
          <w:rFonts w:ascii="Bookman Old Style" w:hAnsi="Bookman Old Style" w:cs="Arial"/>
          <w:color w:val="000000" w:themeColor="text1"/>
          <w:spacing w:val="2"/>
        </w:rPr>
        <w:t xml:space="preserve"> или сумма активов бухга</w:t>
      </w:r>
      <w:r w:rsidRPr="00304600">
        <w:rPr>
          <w:rFonts w:ascii="Bookman Old Style" w:hAnsi="Bookman Old Style" w:cs="Arial"/>
          <w:color w:val="000000" w:themeColor="text1"/>
          <w:spacing w:val="2"/>
        </w:rPr>
        <w:t>л</w:t>
      </w:r>
      <w:r w:rsidRPr="00304600">
        <w:rPr>
          <w:rFonts w:ascii="Bookman Old Style" w:hAnsi="Bookman Old Style" w:cs="Arial"/>
          <w:color w:val="000000" w:themeColor="text1"/>
          <w:spacing w:val="2"/>
        </w:rPr>
        <w:t xml:space="preserve">терского баланса по состоянию на конец </w:t>
      </w:r>
      <w:r w:rsidR="00F663BB" w:rsidRPr="00304600">
        <w:rPr>
          <w:rFonts w:ascii="Bookman Old Style" w:hAnsi="Bookman Old Style" w:cs="Arial"/>
          <w:color w:val="000000" w:themeColor="text1"/>
          <w:spacing w:val="2"/>
        </w:rPr>
        <w:t xml:space="preserve">года </w:t>
      </w:r>
      <w:r w:rsidRPr="00304600">
        <w:rPr>
          <w:rFonts w:ascii="Bookman Old Style" w:hAnsi="Bookman Old Style" w:cs="Arial"/>
          <w:color w:val="000000" w:themeColor="text1"/>
          <w:spacing w:val="2"/>
        </w:rPr>
        <w:t>предшествовавшего отче</w:t>
      </w:r>
      <w:r w:rsidRPr="00304600">
        <w:rPr>
          <w:rFonts w:ascii="Bookman Old Style" w:hAnsi="Bookman Old Style" w:cs="Arial"/>
          <w:color w:val="000000" w:themeColor="text1"/>
          <w:spacing w:val="2"/>
        </w:rPr>
        <w:t>т</w:t>
      </w:r>
      <w:r w:rsidRPr="00304600">
        <w:rPr>
          <w:rFonts w:ascii="Bookman Old Style" w:hAnsi="Bookman Old Style" w:cs="Arial"/>
          <w:color w:val="000000" w:themeColor="text1"/>
          <w:spacing w:val="2"/>
        </w:rPr>
        <w:t>ному</w:t>
      </w:r>
      <w:r w:rsidR="00F663BB" w:rsidRPr="00304600">
        <w:rPr>
          <w:rFonts w:ascii="Bookman Old Style" w:hAnsi="Bookman Old Style" w:cs="Arial"/>
          <w:color w:val="000000" w:themeColor="text1"/>
          <w:spacing w:val="2"/>
        </w:rPr>
        <w:t xml:space="preserve">, </w:t>
      </w:r>
      <w:r w:rsidRPr="00304600">
        <w:rPr>
          <w:rFonts w:ascii="Bookman Old Style" w:hAnsi="Bookman Old Style" w:cs="Arial"/>
          <w:color w:val="000000" w:themeColor="text1"/>
          <w:spacing w:val="2"/>
        </w:rPr>
        <w:t xml:space="preserve">превышает </w:t>
      </w:r>
      <w:r w:rsidR="001D66B5" w:rsidRPr="00304600">
        <w:rPr>
          <w:rFonts w:ascii="Bookman Old Style" w:hAnsi="Bookman Old Style" w:cs="Arial"/>
          <w:color w:val="000000" w:themeColor="text1"/>
          <w:spacing w:val="2"/>
        </w:rPr>
        <w:t xml:space="preserve"> 550 000 </w:t>
      </w:r>
      <w:r w:rsidRPr="00304600">
        <w:rPr>
          <w:rFonts w:ascii="Bookman Old Style" w:hAnsi="Bookman Old Style" w:cs="Arial"/>
          <w:color w:val="000000" w:themeColor="text1"/>
          <w:spacing w:val="2"/>
        </w:rPr>
        <w:t>рублей</w:t>
      </w:r>
      <w:r w:rsidR="00F663BB" w:rsidRPr="00304600">
        <w:rPr>
          <w:rFonts w:ascii="Bookman Old Style" w:hAnsi="Bookman Old Style" w:cs="Arial"/>
          <w:color w:val="000000" w:themeColor="text1"/>
          <w:spacing w:val="2"/>
        </w:rPr>
        <w:t>;</w:t>
      </w:r>
    </w:p>
    <w:p w:rsidR="00662ED8" w:rsidRPr="00304600" w:rsidRDefault="00662ED8" w:rsidP="003046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 w:cs="Tahoma"/>
          <w:color w:val="000000" w:themeColor="text1"/>
        </w:rPr>
      </w:pPr>
      <w:r w:rsidRPr="00304600">
        <w:rPr>
          <w:rFonts w:ascii="Bookman Old Style" w:hAnsi="Bookman Old Style" w:cs="Tahoma"/>
          <w:color w:val="000000" w:themeColor="text1"/>
        </w:rPr>
        <w:t>-</w:t>
      </w:r>
      <w:r w:rsidR="007F27CA" w:rsidRPr="00304600">
        <w:rPr>
          <w:rFonts w:ascii="Bookman Old Style" w:hAnsi="Bookman Old Style" w:cs="Tahoma"/>
          <w:color w:val="000000" w:themeColor="text1"/>
        </w:rPr>
        <w:t xml:space="preserve"> </w:t>
      </w:r>
      <w:r w:rsidR="00277F54" w:rsidRPr="00304600">
        <w:rPr>
          <w:rFonts w:ascii="Bookman Old Style" w:hAnsi="Bookman Old Style" w:cs="Arial"/>
          <w:color w:val="000000" w:themeColor="text1"/>
        </w:rPr>
        <w:t xml:space="preserve">финансово-хозяйственная деятельность </w:t>
      </w:r>
      <w:r w:rsidR="00277F54" w:rsidRPr="00304600">
        <w:rPr>
          <w:rFonts w:ascii="Bookman Old Style" w:hAnsi="Bookman Old Style" w:cs="Arial"/>
          <w:color w:val="000000" w:themeColor="text1"/>
          <w:spacing w:val="2"/>
        </w:rPr>
        <w:t>муниципального унитарн</w:t>
      </w:r>
      <w:r w:rsidR="00277F54" w:rsidRPr="00304600">
        <w:rPr>
          <w:rFonts w:ascii="Bookman Old Style" w:hAnsi="Bookman Old Style" w:cs="Arial"/>
          <w:color w:val="000000" w:themeColor="text1"/>
          <w:spacing w:val="2"/>
        </w:rPr>
        <w:t>о</w:t>
      </w:r>
      <w:r w:rsidR="00277F54" w:rsidRPr="00304600">
        <w:rPr>
          <w:rFonts w:ascii="Bookman Old Style" w:hAnsi="Bookman Old Style" w:cs="Arial"/>
          <w:color w:val="000000" w:themeColor="text1"/>
          <w:spacing w:val="2"/>
        </w:rPr>
        <w:t>го предприятия по окончании финансового года</w:t>
      </w:r>
      <w:r w:rsidR="008F3D82" w:rsidRPr="00304600">
        <w:rPr>
          <w:rFonts w:ascii="Bookman Old Style" w:hAnsi="Bookman Old Style" w:cs="Arial"/>
          <w:color w:val="000000" w:themeColor="text1"/>
          <w:spacing w:val="2"/>
        </w:rPr>
        <w:t xml:space="preserve"> является</w:t>
      </w:r>
      <w:r w:rsidR="00277F54" w:rsidRPr="00304600">
        <w:rPr>
          <w:rFonts w:ascii="Bookman Old Style" w:hAnsi="Bookman Old Style" w:cs="Arial"/>
          <w:color w:val="000000" w:themeColor="text1"/>
          <w:spacing w:val="2"/>
        </w:rPr>
        <w:t xml:space="preserve"> убыточной;</w:t>
      </w:r>
    </w:p>
    <w:p w:rsidR="007B7673" w:rsidRPr="00304600" w:rsidRDefault="00D3057D" w:rsidP="00304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color w:val="000000" w:themeColor="text1"/>
          <w:sz w:val="24"/>
          <w:szCs w:val="24"/>
          <w:lang w:eastAsia="ru-RU"/>
        </w:rPr>
      </w:pPr>
      <w:r w:rsidRPr="00304600">
        <w:rPr>
          <w:rFonts w:ascii="Bookman Old Style" w:hAnsi="Bookman Old Style" w:cs="Bookman Old Style"/>
          <w:color w:val="000000" w:themeColor="text1"/>
          <w:sz w:val="24"/>
          <w:szCs w:val="24"/>
          <w:lang w:eastAsia="ru-RU"/>
        </w:rPr>
        <w:t>-</w:t>
      </w:r>
      <w:r w:rsidR="00304600">
        <w:rPr>
          <w:rFonts w:ascii="Bookman Old Style" w:hAnsi="Bookman Old Style" w:cs="Bookman Old Style"/>
          <w:color w:val="000000" w:themeColor="text1"/>
          <w:sz w:val="24"/>
          <w:szCs w:val="24"/>
          <w:lang w:eastAsia="ru-RU"/>
        </w:rPr>
        <w:t xml:space="preserve"> </w:t>
      </w:r>
      <w:r w:rsidRPr="00304600">
        <w:rPr>
          <w:rFonts w:ascii="Bookman Old Style" w:hAnsi="Bookman Old Style" w:cs="Bookman Old Style"/>
          <w:color w:val="000000" w:themeColor="text1"/>
          <w:sz w:val="24"/>
          <w:szCs w:val="24"/>
          <w:lang w:eastAsia="ru-RU"/>
        </w:rPr>
        <w:t>стоимость чистых активов муниципального унитарного предпри</w:t>
      </w:r>
      <w:r w:rsidRPr="00304600">
        <w:rPr>
          <w:rFonts w:ascii="Bookman Old Style" w:hAnsi="Bookman Old Style" w:cs="Bookman Old Style"/>
          <w:color w:val="000000" w:themeColor="text1"/>
          <w:sz w:val="24"/>
          <w:szCs w:val="24"/>
          <w:lang w:eastAsia="ru-RU"/>
        </w:rPr>
        <w:t>я</w:t>
      </w:r>
      <w:r w:rsidRPr="00304600">
        <w:rPr>
          <w:rFonts w:ascii="Bookman Old Style" w:hAnsi="Bookman Old Style" w:cs="Bookman Old Style"/>
          <w:color w:val="000000" w:themeColor="text1"/>
          <w:sz w:val="24"/>
          <w:szCs w:val="24"/>
          <w:lang w:eastAsia="ru-RU"/>
        </w:rPr>
        <w:t>тия  по окончании финансового года меньше размера его уставного фонда;</w:t>
      </w:r>
    </w:p>
    <w:p w:rsidR="00F663BB" w:rsidRPr="00304600" w:rsidRDefault="00F663BB" w:rsidP="00304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color w:val="000000" w:themeColor="text1"/>
          <w:sz w:val="24"/>
          <w:szCs w:val="24"/>
          <w:lang w:eastAsia="ru-RU"/>
        </w:rPr>
      </w:pPr>
      <w:r w:rsidRPr="00304600">
        <w:rPr>
          <w:rFonts w:ascii="Bookman Old Style" w:hAnsi="Bookman Old Style" w:cs="Bookman Old Style"/>
          <w:color w:val="000000" w:themeColor="text1"/>
          <w:sz w:val="24"/>
          <w:szCs w:val="24"/>
          <w:lang w:eastAsia="ru-RU"/>
        </w:rPr>
        <w:t>- смены руководителя или главного бухгалтера муниципального ун</w:t>
      </w:r>
      <w:r w:rsidRPr="00304600">
        <w:rPr>
          <w:rFonts w:ascii="Bookman Old Style" w:hAnsi="Bookman Old Style" w:cs="Bookman Old Style"/>
          <w:color w:val="000000" w:themeColor="text1"/>
          <w:sz w:val="24"/>
          <w:szCs w:val="24"/>
          <w:lang w:eastAsia="ru-RU"/>
        </w:rPr>
        <w:t>и</w:t>
      </w:r>
      <w:r w:rsidRPr="00304600">
        <w:rPr>
          <w:rFonts w:ascii="Bookman Old Style" w:hAnsi="Bookman Old Style" w:cs="Bookman Old Style"/>
          <w:color w:val="000000" w:themeColor="text1"/>
          <w:sz w:val="24"/>
          <w:szCs w:val="24"/>
          <w:lang w:eastAsia="ru-RU"/>
        </w:rPr>
        <w:t>тарного предприятия</w:t>
      </w:r>
    </w:p>
    <w:p w:rsidR="009A0371" w:rsidRPr="00304600" w:rsidRDefault="00662ED8" w:rsidP="003046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 w:cs="Tahoma"/>
          <w:color w:val="000000" w:themeColor="text1"/>
        </w:rPr>
      </w:pPr>
      <w:r w:rsidRPr="00304600">
        <w:rPr>
          <w:rFonts w:ascii="Bookman Old Style" w:hAnsi="Bookman Old Style" w:cs="Tahoma"/>
          <w:color w:val="000000" w:themeColor="text1"/>
        </w:rPr>
        <w:t>4</w:t>
      </w:r>
      <w:r w:rsidR="00D52E09" w:rsidRPr="00304600">
        <w:rPr>
          <w:rFonts w:ascii="Bookman Old Style" w:hAnsi="Bookman Old Style" w:cs="Tahoma"/>
          <w:color w:val="000000" w:themeColor="text1"/>
        </w:rPr>
        <w:t xml:space="preserve">. Источником финансирования расходов по проведению аудита </w:t>
      </w:r>
      <w:r w:rsidR="00E20A9A" w:rsidRPr="00304600">
        <w:rPr>
          <w:rFonts w:ascii="Bookman Old Style" w:hAnsi="Bookman Old Style" w:cs="Tahoma"/>
          <w:color w:val="000000" w:themeColor="text1"/>
        </w:rPr>
        <w:t>м</w:t>
      </w:r>
      <w:r w:rsidR="00E20A9A" w:rsidRPr="00304600">
        <w:rPr>
          <w:rFonts w:ascii="Bookman Old Style" w:hAnsi="Bookman Old Style" w:cs="Tahoma"/>
          <w:color w:val="000000" w:themeColor="text1"/>
        </w:rPr>
        <w:t>у</w:t>
      </w:r>
      <w:r w:rsidR="00E20A9A" w:rsidRPr="00304600">
        <w:rPr>
          <w:rFonts w:ascii="Bookman Old Style" w:hAnsi="Bookman Old Style" w:cs="Tahoma"/>
          <w:color w:val="000000" w:themeColor="text1"/>
        </w:rPr>
        <w:t>ниципальных</w:t>
      </w:r>
      <w:r w:rsidR="00D3057D" w:rsidRPr="00304600">
        <w:rPr>
          <w:rFonts w:ascii="Bookman Old Style" w:hAnsi="Bookman Old Style" w:cs="Tahoma"/>
          <w:color w:val="000000" w:themeColor="text1"/>
        </w:rPr>
        <w:t xml:space="preserve"> унитарных</w:t>
      </w:r>
      <w:r w:rsidR="00E20A9A" w:rsidRPr="00304600">
        <w:rPr>
          <w:rFonts w:ascii="Bookman Old Style" w:hAnsi="Bookman Old Style" w:cs="Tahoma"/>
          <w:color w:val="000000" w:themeColor="text1"/>
        </w:rPr>
        <w:t xml:space="preserve"> </w:t>
      </w:r>
      <w:r w:rsidR="00D52E09" w:rsidRPr="00304600">
        <w:rPr>
          <w:rFonts w:ascii="Bookman Old Style" w:hAnsi="Bookman Old Style" w:cs="Tahoma"/>
          <w:color w:val="000000" w:themeColor="text1"/>
        </w:rPr>
        <w:t>предприятий являются собственные средства предприятий.</w:t>
      </w:r>
    </w:p>
    <w:p w:rsidR="009A0371" w:rsidRPr="00304600" w:rsidRDefault="00534F73" w:rsidP="003046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 w:cs="Tahoma"/>
          <w:b/>
          <w:color w:val="000000" w:themeColor="text1"/>
        </w:rPr>
      </w:pPr>
      <w:r w:rsidRPr="00304600">
        <w:rPr>
          <w:rFonts w:ascii="Bookman Old Style" w:hAnsi="Bookman Old Style" w:cs="Tahoma"/>
          <w:color w:val="000000" w:themeColor="text1"/>
        </w:rPr>
        <w:t>5</w:t>
      </w:r>
      <w:r w:rsidR="009A0371" w:rsidRPr="00304600">
        <w:rPr>
          <w:rFonts w:ascii="Bookman Old Style" w:hAnsi="Bookman Old Style" w:cs="Tahoma"/>
          <w:color w:val="000000" w:themeColor="text1"/>
        </w:rPr>
        <w:t xml:space="preserve">. </w:t>
      </w:r>
      <w:proofErr w:type="gramStart"/>
      <w:r w:rsidR="009A0371" w:rsidRPr="00304600">
        <w:rPr>
          <w:rFonts w:ascii="Bookman Old Style" w:hAnsi="Bookman Old Style" w:cs="Tahoma"/>
          <w:color w:val="000000" w:themeColor="text1"/>
        </w:rPr>
        <w:t>Контракт на проведение аудита предприятий заключается с ауд</w:t>
      </w:r>
      <w:r w:rsidR="009A0371" w:rsidRPr="00304600">
        <w:rPr>
          <w:rFonts w:ascii="Bookman Old Style" w:hAnsi="Bookman Old Style" w:cs="Tahoma"/>
          <w:color w:val="000000" w:themeColor="text1"/>
        </w:rPr>
        <w:t>и</w:t>
      </w:r>
      <w:r w:rsidR="009A0371" w:rsidRPr="00304600">
        <w:rPr>
          <w:rFonts w:ascii="Bookman Old Style" w:hAnsi="Bookman Old Style" w:cs="Tahoma"/>
          <w:color w:val="000000" w:themeColor="text1"/>
        </w:rPr>
        <w:t>торской организацией или индивидуальным аудитором, определенными путем проведения, не реже чем одного раза в год, открытого конкурса в порядке, установленном законодательством Российской Федерации о ко</w:t>
      </w:r>
      <w:r w:rsidR="009A0371" w:rsidRPr="00304600">
        <w:rPr>
          <w:rFonts w:ascii="Bookman Old Style" w:hAnsi="Bookman Old Style" w:cs="Tahoma"/>
          <w:color w:val="000000" w:themeColor="text1"/>
        </w:rPr>
        <w:t>н</w:t>
      </w:r>
      <w:r w:rsidR="009A0371" w:rsidRPr="00304600">
        <w:rPr>
          <w:rFonts w:ascii="Bookman Old Style" w:hAnsi="Bookman Old Style" w:cs="Tahoma"/>
          <w:color w:val="000000" w:themeColor="text1"/>
        </w:rPr>
        <w:t>трактной системе в сфере закупок товаров, работ, услуг для обеспечения государственных и муниципальных нужд, при этом установление требов</w:t>
      </w:r>
      <w:r w:rsidR="009A0371" w:rsidRPr="00304600">
        <w:rPr>
          <w:rFonts w:ascii="Bookman Old Style" w:hAnsi="Bookman Old Style" w:cs="Tahoma"/>
          <w:color w:val="000000" w:themeColor="text1"/>
        </w:rPr>
        <w:t>а</w:t>
      </w:r>
      <w:r w:rsidR="009A0371" w:rsidRPr="00304600">
        <w:rPr>
          <w:rFonts w:ascii="Bookman Old Style" w:hAnsi="Bookman Old Style" w:cs="Tahoma"/>
          <w:color w:val="000000" w:themeColor="text1"/>
        </w:rPr>
        <w:t>ния к обеспечению заявок на участие в конкурсе и (или) к обеспечению</w:t>
      </w:r>
      <w:proofErr w:type="gramEnd"/>
      <w:r w:rsidR="009A0371" w:rsidRPr="00304600">
        <w:rPr>
          <w:rFonts w:ascii="Bookman Old Style" w:hAnsi="Bookman Old Style" w:cs="Tahoma"/>
          <w:color w:val="000000" w:themeColor="text1"/>
        </w:rPr>
        <w:t xml:space="preserve"> и</w:t>
      </w:r>
      <w:r w:rsidR="009A0371" w:rsidRPr="00304600">
        <w:rPr>
          <w:rFonts w:ascii="Bookman Old Style" w:hAnsi="Bookman Old Style" w:cs="Tahoma"/>
          <w:color w:val="000000" w:themeColor="text1"/>
        </w:rPr>
        <w:t>с</w:t>
      </w:r>
      <w:r w:rsidR="009A0371" w:rsidRPr="00304600">
        <w:rPr>
          <w:rFonts w:ascii="Bookman Old Style" w:hAnsi="Bookman Old Style" w:cs="Tahoma"/>
          <w:color w:val="000000" w:themeColor="text1"/>
        </w:rPr>
        <w:t xml:space="preserve">полнения контракта не является </w:t>
      </w:r>
      <w:r w:rsidR="00AE37D1" w:rsidRPr="00304600">
        <w:rPr>
          <w:rFonts w:ascii="Bookman Old Style" w:hAnsi="Bookman Old Style" w:cs="Tahoma"/>
          <w:color w:val="000000" w:themeColor="text1"/>
        </w:rPr>
        <w:t>обязательным. Для</w:t>
      </w:r>
      <w:r w:rsidR="009A0371" w:rsidRPr="00304600">
        <w:rPr>
          <w:rFonts w:ascii="Bookman Old Style" w:hAnsi="Bookman Old Style" w:cs="Tahoma"/>
          <w:color w:val="000000" w:themeColor="text1"/>
        </w:rPr>
        <w:t xml:space="preserve"> проведения открытого конкурса предприятия разрабатывают и утверждают конкурсную док</w:t>
      </w:r>
      <w:r w:rsidR="009A0371" w:rsidRPr="00304600">
        <w:rPr>
          <w:rFonts w:ascii="Bookman Old Style" w:hAnsi="Bookman Old Style" w:cs="Tahoma"/>
          <w:color w:val="000000" w:themeColor="text1"/>
        </w:rPr>
        <w:t>у</w:t>
      </w:r>
      <w:r w:rsidR="009A0371" w:rsidRPr="00304600">
        <w:rPr>
          <w:rFonts w:ascii="Bookman Old Style" w:hAnsi="Bookman Old Style" w:cs="Tahoma"/>
          <w:color w:val="000000" w:themeColor="text1"/>
        </w:rPr>
        <w:t>ментацию.</w:t>
      </w:r>
    </w:p>
    <w:p w:rsidR="00436CC3" w:rsidRPr="00304600" w:rsidRDefault="00534F73" w:rsidP="003046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 w:cs="Arial"/>
          <w:color w:val="000000" w:themeColor="text1"/>
          <w:spacing w:val="2"/>
        </w:rPr>
      </w:pPr>
      <w:r w:rsidRPr="00304600">
        <w:rPr>
          <w:rFonts w:ascii="Bookman Old Style" w:hAnsi="Bookman Old Style" w:cs="Arial"/>
          <w:color w:val="000000" w:themeColor="text1"/>
          <w:spacing w:val="2"/>
        </w:rPr>
        <w:t>6</w:t>
      </w:r>
      <w:r w:rsidR="00436CC3" w:rsidRPr="00304600">
        <w:rPr>
          <w:rFonts w:ascii="Bookman Old Style" w:hAnsi="Bookman Old Style" w:cs="Arial"/>
          <w:color w:val="000000" w:themeColor="text1"/>
          <w:spacing w:val="2"/>
        </w:rPr>
        <w:t>. Проект контракта на проведение аудиторской проверки пре</w:t>
      </w:r>
      <w:r w:rsidR="00436CC3" w:rsidRPr="00304600">
        <w:rPr>
          <w:rFonts w:ascii="Bookman Old Style" w:hAnsi="Bookman Old Style" w:cs="Arial"/>
          <w:color w:val="000000" w:themeColor="text1"/>
          <w:spacing w:val="2"/>
        </w:rPr>
        <w:t>д</w:t>
      </w:r>
      <w:r w:rsidR="00436CC3" w:rsidRPr="00304600">
        <w:rPr>
          <w:rFonts w:ascii="Bookman Old Style" w:hAnsi="Bookman Old Style" w:cs="Arial"/>
          <w:color w:val="000000" w:themeColor="text1"/>
          <w:spacing w:val="2"/>
        </w:rPr>
        <w:t>ставляется</w:t>
      </w:r>
      <w:r w:rsidR="002C46F5" w:rsidRPr="00304600">
        <w:rPr>
          <w:rFonts w:ascii="Bookman Old Style" w:hAnsi="Bookman Old Style" w:cs="Arial"/>
          <w:color w:val="000000" w:themeColor="text1"/>
          <w:spacing w:val="2"/>
        </w:rPr>
        <w:t xml:space="preserve"> муниципальным унитарным</w:t>
      </w:r>
      <w:r w:rsidR="00436CC3" w:rsidRPr="00304600">
        <w:rPr>
          <w:rFonts w:ascii="Bookman Old Style" w:hAnsi="Bookman Old Style" w:cs="Arial"/>
          <w:color w:val="000000" w:themeColor="text1"/>
          <w:spacing w:val="2"/>
        </w:rPr>
        <w:t xml:space="preserve"> предприятием в</w:t>
      </w:r>
      <w:r w:rsidR="00D3057D" w:rsidRPr="00304600">
        <w:rPr>
          <w:rFonts w:ascii="Bookman Old Style" w:hAnsi="Bookman Old Style" w:cs="Arial"/>
          <w:color w:val="000000" w:themeColor="text1"/>
          <w:spacing w:val="2"/>
        </w:rPr>
        <w:t xml:space="preserve"> </w:t>
      </w:r>
      <w:r w:rsidR="00436CC3" w:rsidRPr="00304600">
        <w:rPr>
          <w:rFonts w:ascii="Bookman Old Style" w:hAnsi="Bookman Old Style" w:cs="Arial"/>
          <w:color w:val="000000" w:themeColor="text1"/>
          <w:spacing w:val="2"/>
        </w:rPr>
        <w:t>Администраци</w:t>
      </w:r>
      <w:r w:rsidR="00760A90">
        <w:rPr>
          <w:rFonts w:ascii="Bookman Old Style" w:hAnsi="Bookman Old Style" w:cs="Arial"/>
          <w:color w:val="000000" w:themeColor="text1"/>
          <w:spacing w:val="2"/>
        </w:rPr>
        <w:t>ю</w:t>
      </w:r>
      <w:r w:rsidR="00436CC3" w:rsidRPr="00304600">
        <w:rPr>
          <w:rFonts w:ascii="Bookman Old Style" w:hAnsi="Bookman Old Style" w:cs="Arial"/>
          <w:color w:val="000000" w:themeColor="text1"/>
          <w:spacing w:val="2"/>
        </w:rPr>
        <w:t xml:space="preserve"> местного самоуправления </w:t>
      </w:r>
      <w:r w:rsidR="00760A90">
        <w:rPr>
          <w:rFonts w:ascii="Bookman Old Style" w:hAnsi="Bookman Old Style" w:cs="Arial"/>
          <w:color w:val="000000" w:themeColor="text1"/>
          <w:spacing w:val="2"/>
        </w:rPr>
        <w:t>Притеречного сельского поселения</w:t>
      </w:r>
      <w:r w:rsidR="00436CC3" w:rsidRPr="00304600">
        <w:rPr>
          <w:rFonts w:ascii="Bookman Old Style" w:hAnsi="Bookman Old Style" w:cs="Arial"/>
          <w:color w:val="000000" w:themeColor="text1"/>
          <w:spacing w:val="2"/>
        </w:rPr>
        <w:t>.</w:t>
      </w:r>
    </w:p>
    <w:p w:rsidR="005C2911" w:rsidRPr="00304600" w:rsidRDefault="00662ED8" w:rsidP="003046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 w:cs="Arial"/>
          <w:color w:val="000000" w:themeColor="text1"/>
          <w:spacing w:val="2"/>
          <w:shd w:val="clear" w:color="auto" w:fill="FFFFFF"/>
        </w:rPr>
      </w:pPr>
      <w:r w:rsidRPr="00304600">
        <w:rPr>
          <w:rFonts w:ascii="Bookman Old Style" w:hAnsi="Bookman Old Style" w:cs="Arial"/>
          <w:color w:val="000000" w:themeColor="text1"/>
          <w:spacing w:val="2"/>
          <w:shd w:val="clear" w:color="auto" w:fill="FFFFFF"/>
        </w:rPr>
        <w:lastRenderedPageBreak/>
        <w:t>7</w:t>
      </w:r>
      <w:r w:rsidR="0004099F" w:rsidRPr="00304600">
        <w:rPr>
          <w:rFonts w:ascii="Bookman Old Style" w:hAnsi="Bookman Old Style" w:cs="Arial"/>
          <w:color w:val="000000" w:themeColor="text1"/>
          <w:spacing w:val="2"/>
          <w:shd w:val="clear" w:color="auto" w:fill="FFFFFF"/>
        </w:rPr>
        <w:t>.</w:t>
      </w:r>
      <w:r w:rsidR="00304600">
        <w:rPr>
          <w:rFonts w:ascii="Bookman Old Style" w:hAnsi="Bookman Old Style" w:cs="Arial"/>
          <w:color w:val="000000" w:themeColor="text1"/>
          <w:spacing w:val="2"/>
          <w:shd w:val="clear" w:color="auto" w:fill="FFFFFF"/>
        </w:rPr>
        <w:t xml:space="preserve"> </w:t>
      </w:r>
      <w:r w:rsidR="0004099F" w:rsidRPr="00304600">
        <w:rPr>
          <w:rFonts w:ascii="Bookman Old Style" w:hAnsi="Bookman Old Style" w:cs="Arial"/>
          <w:color w:val="000000" w:themeColor="text1"/>
          <w:spacing w:val="2"/>
          <w:shd w:val="clear" w:color="auto" w:fill="FFFFFF"/>
        </w:rPr>
        <w:t xml:space="preserve">В </w:t>
      </w:r>
      <w:r w:rsidR="00632190" w:rsidRPr="00304600">
        <w:rPr>
          <w:rFonts w:ascii="Bookman Old Style" w:hAnsi="Bookman Old Style" w:cs="Arial"/>
          <w:color w:val="000000" w:themeColor="text1"/>
          <w:spacing w:val="2"/>
          <w:shd w:val="clear" w:color="auto" w:fill="FFFFFF"/>
        </w:rPr>
        <w:t>контракте</w:t>
      </w:r>
      <w:r w:rsidR="0004099F" w:rsidRPr="00304600">
        <w:rPr>
          <w:rFonts w:ascii="Bookman Old Style" w:hAnsi="Bookman Old Style" w:cs="Arial"/>
          <w:color w:val="000000" w:themeColor="text1"/>
          <w:spacing w:val="2"/>
          <w:shd w:val="clear" w:color="auto" w:fill="FFFFFF"/>
        </w:rPr>
        <w:t xml:space="preserve"> на проведение аудиторской проверки</w:t>
      </w:r>
      <w:r w:rsidR="00AE37D1" w:rsidRPr="00304600">
        <w:rPr>
          <w:rFonts w:ascii="Bookman Old Style" w:hAnsi="Bookman Old Style" w:cs="Arial"/>
          <w:color w:val="000000" w:themeColor="text1"/>
          <w:spacing w:val="2"/>
          <w:shd w:val="clear" w:color="auto" w:fill="FFFFFF"/>
        </w:rPr>
        <w:t xml:space="preserve"> муниципальн</w:t>
      </w:r>
      <w:r w:rsidR="00AE37D1" w:rsidRPr="00304600">
        <w:rPr>
          <w:rFonts w:ascii="Bookman Old Style" w:hAnsi="Bookman Old Style" w:cs="Arial"/>
          <w:color w:val="000000" w:themeColor="text1"/>
          <w:spacing w:val="2"/>
          <w:shd w:val="clear" w:color="auto" w:fill="FFFFFF"/>
        </w:rPr>
        <w:t>о</w:t>
      </w:r>
      <w:r w:rsidR="00AE37D1" w:rsidRPr="00304600">
        <w:rPr>
          <w:rFonts w:ascii="Bookman Old Style" w:hAnsi="Bookman Old Style" w:cs="Arial"/>
          <w:color w:val="000000" w:themeColor="text1"/>
          <w:spacing w:val="2"/>
          <w:shd w:val="clear" w:color="auto" w:fill="FFFFFF"/>
        </w:rPr>
        <w:t>го унитарного</w:t>
      </w:r>
      <w:r w:rsidR="0004099F" w:rsidRPr="00304600">
        <w:rPr>
          <w:rFonts w:ascii="Bookman Old Style" w:hAnsi="Bookman Old Style" w:cs="Arial"/>
          <w:color w:val="000000" w:themeColor="text1"/>
          <w:spacing w:val="2"/>
          <w:shd w:val="clear" w:color="auto" w:fill="FFFFFF"/>
        </w:rPr>
        <w:t xml:space="preserve"> предприятия предусматривается обязательство аудито</w:t>
      </w:r>
      <w:r w:rsidR="0004099F" w:rsidRPr="00304600">
        <w:rPr>
          <w:rFonts w:ascii="Bookman Old Style" w:hAnsi="Bookman Old Style" w:cs="Arial"/>
          <w:color w:val="000000" w:themeColor="text1"/>
          <w:spacing w:val="2"/>
          <w:shd w:val="clear" w:color="auto" w:fill="FFFFFF"/>
        </w:rPr>
        <w:t>р</w:t>
      </w:r>
      <w:r w:rsidR="0004099F" w:rsidRPr="00304600">
        <w:rPr>
          <w:rFonts w:ascii="Bookman Old Style" w:hAnsi="Bookman Old Style" w:cs="Arial"/>
          <w:color w:val="000000" w:themeColor="text1"/>
          <w:spacing w:val="2"/>
          <w:shd w:val="clear" w:color="auto" w:fill="FFFFFF"/>
        </w:rPr>
        <w:t>ской организации о представлении ею в</w:t>
      </w:r>
      <w:r w:rsidR="003C25DE" w:rsidRPr="00304600">
        <w:rPr>
          <w:rFonts w:ascii="Bookman Old Style" w:hAnsi="Bookman Old Style" w:cs="Arial"/>
          <w:color w:val="000000" w:themeColor="text1"/>
          <w:spacing w:val="2"/>
          <w:shd w:val="clear" w:color="auto" w:fill="FFFFFF"/>
        </w:rPr>
        <w:t xml:space="preserve"> </w:t>
      </w:r>
      <w:r w:rsidR="00760A90" w:rsidRPr="00760A90">
        <w:rPr>
          <w:rFonts w:ascii="Bookman Old Style" w:hAnsi="Bookman Old Style" w:cs="Arial"/>
          <w:color w:val="000000" w:themeColor="text1"/>
          <w:spacing w:val="2"/>
          <w:shd w:val="clear" w:color="auto" w:fill="FFFFFF"/>
        </w:rPr>
        <w:t>Администрацию местного сам</w:t>
      </w:r>
      <w:r w:rsidR="00760A90" w:rsidRPr="00760A90">
        <w:rPr>
          <w:rFonts w:ascii="Bookman Old Style" w:hAnsi="Bookman Old Style" w:cs="Arial"/>
          <w:color w:val="000000" w:themeColor="text1"/>
          <w:spacing w:val="2"/>
          <w:shd w:val="clear" w:color="auto" w:fill="FFFFFF"/>
        </w:rPr>
        <w:t>о</w:t>
      </w:r>
      <w:r w:rsidR="00760A90" w:rsidRPr="00760A90">
        <w:rPr>
          <w:rFonts w:ascii="Bookman Old Style" w:hAnsi="Bookman Old Style" w:cs="Arial"/>
          <w:color w:val="000000" w:themeColor="text1"/>
          <w:spacing w:val="2"/>
          <w:shd w:val="clear" w:color="auto" w:fill="FFFFFF"/>
        </w:rPr>
        <w:t xml:space="preserve">управления Притеречного сельского поселения </w:t>
      </w:r>
      <w:bookmarkStart w:id="0" w:name="_GoBack"/>
      <w:bookmarkEnd w:id="0"/>
      <w:r w:rsidR="0004099F" w:rsidRPr="00304600">
        <w:rPr>
          <w:rFonts w:ascii="Bookman Old Style" w:hAnsi="Bookman Old Style" w:cs="Arial"/>
          <w:color w:val="000000" w:themeColor="text1"/>
          <w:spacing w:val="2"/>
          <w:shd w:val="clear" w:color="auto" w:fill="FFFFFF"/>
        </w:rPr>
        <w:t>одного экземпляра ауд</w:t>
      </w:r>
      <w:r w:rsidR="0004099F" w:rsidRPr="00304600">
        <w:rPr>
          <w:rFonts w:ascii="Bookman Old Style" w:hAnsi="Bookman Old Style" w:cs="Arial"/>
          <w:color w:val="000000" w:themeColor="text1"/>
          <w:spacing w:val="2"/>
          <w:shd w:val="clear" w:color="auto" w:fill="FFFFFF"/>
        </w:rPr>
        <w:t>и</w:t>
      </w:r>
      <w:r w:rsidR="0004099F" w:rsidRPr="00304600">
        <w:rPr>
          <w:rFonts w:ascii="Bookman Old Style" w:hAnsi="Bookman Old Style" w:cs="Arial"/>
          <w:color w:val="000000" w:themeColor="text1"/>
          <w:spacing w:val="2"/>
          <w:shd w:val="clear" w:color="auto" w:fill="FFFFFF"/>
        </w:rPr>
        <w:t xml:space="preserve">торского заключения </w:t>
      </w:r>
      <w:r w:rsidR="003C25DE" w:rsidRPr="00304600">
        <w:rPr>
          <w:rFonts w:ascii="Bookman Old Style" w:hAnsi="Bookman Old Style" w:cs="Arial"/>
          <w:color w:val="000000" w:themeColor="text1"/>
          <w:spacing w:val="2"/>
          <w:shd w:val="clear" w:color="auto" w:fill="FFFFFF"/>
        </w:rPr>
        <w:t xml:space="preserve">с обоснованными выводами и </w:t>
      </w:r>
      <w:r w:rsidR="002C46F5" w:rsidRPr="00304600">
        <w:rPr>
          <w:rFonts w:ascii="Bookman Old Style" w:hAnsi="Bookman Old Style" w:cs="Arial"/>
          <w:color w:val="000000" w:themeColor="text1"/>
          <w:spacing w:val="2"/>
          <w:shd w:val="clear" w:color="auto" w:fill="FFFFFF"/>
        </w:rPr>
        <w:t>предложениями</w:t>
      </w:r>
      <w:r w:rsidR="0004099F" w:rsidRPr="00304600">
        <w:rPr>
          <w:rFonts w:ascii="Bookman Old Style" w:hAnsi="Bookman Old Style" w:cs="Arial"/>
          <w:color w:val="000000" w:themeColor="text1"/>
          <w:spacing w:val="2"/>
          <w:shd w:val="clear" w:color="auto" w:fill="FFFFFF"/>
        </w:rPr>
        <w:t>, к</w:t>
      </w:r>
      <w:r w:rsidR="0004099F" w:rsidRPr="00304600">
        <w:rPr>
          <w:rFonts w:ascii="Bookman Old Style" w:hAnsi="Bookman Old Style" w:cs="Arial"/>
          <w:color w:val="000000" w:themeColor="text1"/>
          <w:spacing w:val="2"/>
          <w:shd w:val="clear" w:color="auto" w:fill="FFFFFF"/>
        </w:rPr>
        <w:t>а</w:t>
      </w:r>
      <w:r w:rsidR="0004099F" w:rsidRPr="00304600">
        <w:rPr>
          <w:rFonts w:ascii="Bookman Old Style" w:hAnsi="Bookman Old Style" w:cs="Arial"/>
          <w:color w:val="000000" w:themeColor="text1"/>
          <w:spacing w:val="2"/>
          <w:shd w:val="clear" w:color="auto" w:fill="FFFFFF"/>
        </w:rPr>
        <w:t>сающ</w:t>
      </w:r>
      <w:r w:rsidR="008F3D82" w:rsidRPr="00304600">
        <w:rPr>
          <w:rFonts w:ascii="Bookman Old Style" w:hAnsi="Bookman Old Style" w:cs="Arial"/>
          <w:color w:val="000000" w:themeColor="text1"/>
          <w:spacing w:val="2"/>
          <w:shd w:val="clear" w:color="auto" w:fill="FFFFFF"/>
        </w:rPr>
        <w:t>ими</w:t>
      </w:r>
      <w:r w:rsidR="0004099F" w:rsidRPr="00304600">
        <w:rPr>
          <w:rFonts w:ascii="Bookman Old Style" w:hAnsi="Bookman Old Style" w:cs="Arial"/>
          <w:color w:val="000000" w:themeColor="text1"/>
          <w:spacing w:val="2"/>
          <w:shd w:val="clear" w:color="auto" w:fill="FFFFFF"/>
        </w:rPr>
        <w:t xml:space="preserve">ся любых </w:t>
      </w:r>
      <w:r w:rsidR="003C25DE" w:rsidRPr="00304600">
        <w:rPr>
          <w:rFonts w:ascii="Bookman Old Style" w:hAnsi="Bookman Old Style" w:cs="Arial"/>
          <w:color w:val="000000" w:themeColor="text1"/>
          <w:spacing w:val="2"/>
          <w:shd w:val="clear" w:color="auto" w:fill="FFFFFF"/>
        </w:rPr>
        <w:t>выявленных</w:t>
      </w:r>
      <w:r w:rsidR="0004099F" w:rsidRPr="00304600">
        <w:rPr>
          <w:rFonts w:ascii="Bookman Old Style" w:hAnsi="Bookman Old Style" w:cs="Arial"/>
          <w:color w:val="000000" w:themeColor="text1"/>
          <w:spacing w:val="2"/>
          <w:shd w:val="clear" w:color="auto" w:fill="FFFFFF"/>
        </w:rPr>
        <w:t xml:space="preserve"> недостатков.</w:t>
      </w:r>
    </w:p>
    <w:p w:rsidR="003C25DE" w:rsidRPr="00304600" w:rsidRDefault="003C25DE" w:rsidP="003046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Bookman Old Style" w:hAnsi="Bookman Old Style"/>
          <w:color w:val="000000" w:themeColor="text1"/>
        </w:rPr>
      </w:pPr>
      <w:r w:rsidRPr="00304600">
        <w:rPr>
          <w:rFonts w:ascii="Bookman Old Style" w:hAnsi="Bookman Old Style" w:cs="Arial"/>
          <w:color w:val="000000" w:themeColor="text1"/>
          <w:spacing w:val="2"/>
          <w:shd w:val="clear" w:color="auto" w:fill="FFFFFF"/>
        </w:rPr>
        <w:t>8. Ответственность за организацию и проведени</w:t>
      </w:r>
      <w:r w:rsidR="00304600">
        <w:rPr>
          <w:rFonts w:ascii="Bookman Old Style" w:hAnsi="Bookman Old Style" w:cs="Arial"/>
          <w:color w:val="000000" w:themeColor="text1"/>
          <w:spacing w:val="2"/>
          <w:shd w:val="clear" w:color="auto" w:fill="FFFFFF"/>
        </w:rPr>
        <w:t xml:space="preserve">е </w:t>
      </w:r>
      <w:r w:rsidRPr="00304600">
        <w:rPr>
          <w:rFonts w:ascii="Bookman Old Style" w:hAnsi="Bookman Old Style" w:cs="Arial"/>
          <w:color w:val="000000" w:themeColor="text1"/>
          <w:spacing w:val="2"/>
          <w:shd w:val="clear" w:color="auto" w:fill="FFFFFF"/>
        </w:rPr>
        <w:t>открытого ко</w:t>
      </w:r>
      <w:r w:rsidRPr="00304600">
        <w:rPr>
          <w:rFonts w:ascii="Bookman Old Style" w:hAnsi="Bookman Old Style" w:cs="Arial"/>
          <w:color w:val="000000" w:themeColor="text1"/>
          <w:spacing w:val="2"/>
          <w:shd w:val="clear" w:color="auto" w:fill="FFFFFF"/>
        </w:rPr>
        <w:t>н</w:t>
      </w:r>
      <w:r w:rsidRPr="00304600">
        <w:rPr>
          <w:rFonts w:ascii="Bookman Old Style" w:hAnsi="Bookman Old Style" w:cs="Arial"/>
          <w:color w:val="000000" w:themeColor="text1"/>
          <w:spacing w:val="2"/>
          <w:shd w:val="clear" w:color="auto" w:fill="FFFFFF"/>
        </w:rPr>
        <w:t>курса по отбору аудиторской организации, своевременное заключение контракта на проведение обязательной аудиторской проверки и пред</w:t>
      </w:r>
      <w:r w:rsidRPr="00304600">
        <w:rPr>
          <w:rFonts w:ascii="Bookman Old Style" w:hAnsi="Bookman Old Style" w:cs="Arial"/>
          <w:color w:val="000000" w:themeColor="text1"/>
          <w:spacing w:val="2"/>
          <w:shd w:val="clear" w:color="auto" w:fill="FFFFFF"/>
        </w:rPr>
        <w:t>о</w:t>
      </w:r>
      <w:r w:rsidRPr="00304600">
        <w:rPr>
          <w:rFonts w:ascii="Bookman Old Style" w:hAnsi="Bookman Old Style" w:cs="Arial"/>
          <w:color w:val="000000" w:themeColor="text1"/>
          <w:spacing w:val="2"/>
          <w:shd w:val="clear" w:color="auto" w:fill="FFFFFF"/>
        </w:rPr>
        <w:t>ставление документов, указанных в пункте 6 и 7 настоящего Положения, несет руководитель муниципального унитарного предприятия.</w:t>
      </w:r>
    </w:p>
    <w:sectPr w:rsidR="003C25DE" w:rsidRPr="00304600" w:rsidSect="003A5A62">
      <w:pgSz w:w="11906" w:h="16838"/>
      <w:pgMar w:top="426" w:right="850" w:bottom="851" w:left="1701" w:header="708" w:footer="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7D9" w:rsidRPr="003A5A62" w:rsidRDefault="005647D9" w:rsidP="003A5A62">
      <w:pPr>
        <w:pStyle w:val="a3"/>
        <w:spacing w:before="0" w:after="0"/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5647D9" w:rsidRPr="003A5A62" w:rsidRDefault="005647D9" w:rsidP="003A5A62">
      <w:pPr>
        <w:pStyle w:val="a3"/>
        <w:spacing w:before="0" w:after="0"/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7D9" w:rsidRPr="003A5A62" w:rsidRDefault="005647D9" w:rsidP="003A5A62">
      <w:pPr>
        <w:pStyle w:val="a3"/>
        <w:spacing w:before="0" w:after="0"/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5647D9" w:rsidRPr="003A5A62" w:rsidRDefault="005647D9" w:rsidP="003A5A62">
      <w:pPr>
        <w:pStyle w:val="a3"/>
        <w:spacing w:before="0" w:after="0"/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09"/>
    <w:rsid w:val="0003034A"/>
    <w:rsid w:val="00030825"/>
    <w:rsid w:val="0004099F"/>
    <w:rsid w:val="000E6CB9"/>
    <w:rsid w:val="00106333"/>
    <w:rsid w:val="00111013"/>
    <w:rsid w:val="001A03A8"/>
    <w:rsid w:val="001D4142"/>
    <w:rsid w:val="001D66B5"/>
    <w:rsid w:val="001F5216"/>
    <w:rsid w:val="00277F54"/>
    <w:rsid w:val="0028148C"/>
    <w:rsid w:val="002908A7"/>
    <w:rsid w:val="002B4DEA"/>
    <w:rsid w:val="002C46F5"/>
    <w:rsid w:val="002C4D0B"/>
    <w:rsid w:val="002E6809"/>
    <w:rsid w:val="00304600"/>
    <w:rsid w:val="00333262"/>
    <w:rsid w:val="00337468"/>
    <w:rsid w:val="003A5A62"/>
    <w:rsid w:val="003C25DE"/>
    <w:rsid w:val="00424F14"/>
    <w:rsid w:val="00436CC3"/>
    <w:rsid w:val="00473B83"/>
    <w:rsid w:val="00534F73"/>
    <w:rsid w:val="00560F8F"/>
    <w:rsid w:val="00563480"/>
    <w:rsid w:val="005647D9"/>
    <w:rsid w:val="005C2911"/>
    <w:rsid w:val="00632190"/>
    <w:rsid w:val="00645284"/>
    <w:rsid w:val="00662ED8"/>
    <w:rsid w:val="0069038A"/>
    <w:rsid w:val="006B566E"/>
    <w:rsid w:val="006C5EA1"/>
    <w:rsid w:val="00736CD0"/>
    <w:rsid w:val="00760A90"/>
    <w:rsid w:val="007B7673"/>
    <w:rsid w:val="007E38AE"/>
    <w:rsid w:val="007F27CA"/>
    <w:rsid w:val="00803125"/>
    <w:rsid w:val="00810475"/>
    <w:rsid w:val="0081517C"/>
    <w:rsid w:val="00885680"/>
    <w:rsid w:val="00894889"/>
    <w:rsid w:val="008F3D82"/>
    <w:rsid w:val="009A0371"/>
    <w:rsid w:val="00A17E3F"/>
    <w:rsid w:val="00A7475F"/>
    <w:rsid w:val="00AA07BC"/>
    <w:rsid w:val="00AA6876"/>
    <w:rsid w:val="00AC05F1"/>
    <w:rsid w:val="00AC73CD"/>
    <w:rsid w:val="00AE37D1"/>
    <w:rsid w:val="00AE4ECB"/>
    <w:rsid w:val="00AF7134"/>
    <w:rsid w:val="00BF4ED8"/>
    <w:rsid w:val="00C52FF0"/>
    <w:rsid w:val="00C91D3B"/>
    <w:rsid w:val="00C9363D"/>
    <w:rsid w:val="00D1293B"/>
    <w:rsid w:val="00D3057D"/>
    <w:rsid w:val="00D52E09"/>
    <w:rsid w:val="00E20A9A"/>
    <w:rsid w:val="00E24893"/>
    <w:rsid w:val="00E72AEE"/>
    <w:rsid w:val="00F13C27"/>
    <w:rsid w:val="00F204EF"/>
    <w:rsid w:val="00F529D4"/>
    <w:rsid w:val="00F663BB"/>
    <w:rsid w:val="00FA103E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E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2E09"/>
    <w:rPr>
      <w:b/>
      <w:bCs/>
    </w:rPr>
  </w:style>
  <w:style w:type="paragraph" w:styleId="a5">
    <w:name w:val="No Spacing"/>
    <w:uiPriority w:val="1"/>
    <w:qFormat/>
    <w:rsid w:val="00FA103E"/>
    <w:rPr>
      <w:sz w:val="22"/>
      <w:szCs w:val="22"/>
      <w:lang w:eastAsia="en-US"/>
    </w:rPr>
  </w:style>
  <w:style w:type="paragraph" w:customStyle="1" w:styleId="3">
    <w:name w:val="Обычный3"/>
    <w:rsid w:val="0030460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</w:rPr>
  </w:style>
  <w:style w:type="paragraph" w:customStyle="1" w:styleId="1">
    <w:name w:val="заголовок 1"/>
    <w:basedOn w:val="3"/>
    <w:next w:val="3"/>
    <w:rsid w:val="00304600"/>
    <w:pPr>
      <w:keepNext/>
      <w:jc w:val="center"/>
    </w:pPr>
    <w:rPr>
      <w:rFonts w:ascii="Arial" w:hAnsi="Arial"/>
      <w:sz w:val="32"/>
    </w:rPr>
  </w:style>
  <w:style w:type="paragraph" w:styleId="a6">
    <w:name w:val="header"/>
    <w:basedOn w:val="a"/>
    <w:link w:val="a7"/>
    <w:uiPriority w:val="99"/>
    <w:unhideWhenUsed/>
    <w:rsid w:val="003A5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5A6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3A5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5A6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E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2E09"/>
    <w:rPr>
      <w:b/>
      <w:bCs/>
    </w:rPr>
  </w:style>
  <w:style w:type="paragraph" w:styleId="a5">
    <w:name w:val="No Spacing"/>
    <w:uiPriority w:val="1"/>
    <w:qFormat/>
    <w:rsid w:val="00FA103E"/>
    <w:rPr>
      <w:sz w:val="22"/>
      <w:szCs w:val="22"/>
      <w:lang w:eastAsia="en-US"/>
    </w:rPr>
  </w:style>
  <w:style w:type="paragraph" w:customStyle="1" w:styleId="3">
    <w:name w:val="Обычный3"/>
    <w:rsid w:val="0030460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</w:rPr>
  </w:style>
  <w:style w:type="paragraph" w:customStyle="1" w:styleId="1">
    <w:name w:val="заголовок 1"/>
    <w:basedOn w:val="3"/>
    <w:next w:val="3"/>
    <w:rsid w:val="00304600"/>
    <w:pPr>
      <w:keepNext/>
      <w:jc w:val="center"/>
    </w:pPr>
    <w:rPr>
      <w:rFonts w:ascii="Arial" w:hAnsi="Arial"/>
      <w:sz w:val="32"/>
    </w:rPr>
  </w:style>
  <w:style w:type="paragraph" w:styleId="a6">
    <w:name w:val="header"/>
    <w:basedOn w:val="a"/>
    <w:link w:val="a7"/>
    <w:uiPriority w:val="99"/>
    <w:unhideWhenUsed/>
    <w:rsid w:val="003A5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5A6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3A5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5A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35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Links>
    <vt:vector size="12" baseType="variant">
      <vt:variant>
        <vt:i4>6422650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6881394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http://docs.cntd.ru/document/902135946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ur-otd5</dc:creator>
  <cp:lastModifiedBy>User</cp:lastModifiedBy>
  <cp:revision>4</cp:revision>
  <cp:lastPrinted>2017-12-04T14:07:00Z</cp:lastPrinted>
  <dcterms:created xsi:type="dcterms:W3CDTF">2020-01-14T11:42:00Z</dcterms:created>
  <dcterms:modified xsi:type="dcterms:W3CDTF">2020-01-14T12:01:00Z</dcterms:modified>
</cp:coreProperties>
</file>