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51" w:rsidRPr="00BF56CB" w:rsidRDefault="00605151" w:rsidP="00BF56CB">
      <w:pPr>
        <w:spacing w:after="0" w:line="240" w:lineRule="auto"/>
        <w:jc w:val="center"/>
        <w:rPr>
          <w:rFonts w:ascii="Times New Roman" w:hAnsi="Times New Roman"/>
          <w:b/>
          <w:sz w:val="26"/>
          <w:szCs w:val="28"/>
        </w:rPr>
      </w:pPr>
      <w:r w:rsidRPr="00BF56CB">
        <w:rPr>
          <w:rFonts w:ascii="Times New Roman" w:hAnsi="Times New Roman"/>
          <w:b/>
          <w:sz w:val="26"/>
          <w:szCs w:val="28"/>
        </w:rPr>
        <w:t xml:space="preserve">НОВАЯ РЕДАКЦИЯ СТАТЕЙ УСТАВА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Pr>
          <w:rFonts w:ascii="Times New Roman" w:hAnsi="Times New Roman"/>
          <w:b/>
          <w:sz w:val="26"/>
          <w:szCs w:val="28"/>
        </w:rPr>
        <w:t>ПРИТЕРЕЧНОГО СЕЛЬСКОГО ПОСЕЛЕНИЯ ОТ 7 МАЯ 2014 ГОДА № 10 (В РЕДАКЦИЯХ ОТ 02.06.2015 № 10</w:t>
      </w:r>
      <w:r w:rsidRPr="00BF56CB">
        <w:rPr>
          <w:rFonts w:ascii="Times New Roman" w:hAnsi="Times New Roman"/>
          <w:b/>
          <w:sz w:val="26"/>
          <w:szCs w:val="28"/>
        </w:rPr>
        <w:t xml:space="preserve">, ОТ </w:t>
      </w:r>
      <w:r>
        <w:rPr>
          <w:rFonts w:ascii="Times New Roman" w:hAnsi="Times New Roman"/>
          <w:b/>
          <w:sz w:val="26"/>
          <w:szCs w:val="28"/>
        </w:rPr>
        <w:t>29.04.2016 года  №  10</w:t>
      </w:r>
      <w:r w:rsidR="00E15D44">
        <w:rPr>
          <w:rFonts w:ascii="Times New Roman" w:hAnsi="Times New Roman"/>
          <w:b/>
          <w:sz w:val="26"/>
          <w:szCs w:val="28"/>
        </w:rPr>
        <w:t>, ОТ 12.04.2017 года №4</w:t>
      </w:r>
      <w:r w:rsidR="00E65685">
        <w:rPr>
          <w:rFonts w:ascii="Times New Roman" w:hAnsi="Times New Roman"/>
          <w:b/>
          <w:sz w:val="26"/>
          <w:szCs w:val="28"/>
        </w:rPr>
        <w:t xml:space="preserve"> ОТ     </w:t>
      </w:r>
      <w:r w:rsidR="00026DD8">
        <w:rPr>
          <w:rFonts w:ascii="Times New Roman" w:hAnsi="Times New Roman"/>
          <w:b/>
          <w:sz w:val="26"/>
          <w:szCs w:val="28"/>
        </w:rPr>
        <w:t>22.</w:t>
      </w:r>
      <w:bookmarkStart w:id="0" w:name="_GoBack"/>
      <w:bookmarkEnd w:id="0"/>
      <w:r w:rsidR="00E65685">
        <w:rPr>
          <w:rFonts w:ascii="Times New Roman" w:hAnsi="Times New Roman"/>
          <w:b/>
          <w:sz w:val="26"/>
          <w:szCs w:val="28"/>
        </w:rPr>
        <w:t>02.2018 года №</w:t>
      </w:r>
      <w:r w:rsidR="00026DD8">
        <w:rPr>
          <w:rFonts w:ascii="Times New Roman" w:hAnsi="Times New Roman"/>
          <w:b/>
          <w:sz w:val="26"/>
          <w:szCs w:val="28"/>
        </w:rPr>
        <w:t>2</w:t>
      </w:r>
      <w:proofErr w:type="gramStart"/>
      <w:r w:rsidR="00E65685">
        <w:rPr>
          <w:rFonts w:ascii="Times New Roman" w:hAnsi="Times New Roman"/>
          <w:b/>
          <w:sz w:val="26"/>
          <w:szCs w:val="28"/>
        </w:rPr>
        <w:t xml:space="preserve"> </w:t>
      </w:r>
      <w:r w:rsidRPr="00BF56CB">
        <w:rPr>
          <w:rFonts w:ascii="Times New Roman" w:hAnsi="Times New Roman"/>
          <w:b/>
          <w:sz w:val="26"/>
          <w:szCs w:val="28"/>
        </w:rPr>
        <w:t>)</w:t>
      </w:r>
      <w:proofErr w:type="gramEnd"/>
    </w:p>
    <w:p w:rsidR="00605151" w:rsidRPr="00BF56CB" w:rsidRDefault="00605151" w:rsidP="00BF56CB">
      <w:pPr>
        <w:spacing w:after="0" w:line="240" w:lineRule="auto"/>
        <w:jc w:val="both"/>
        <w:rPr>
          <w:rFonts w:ascii="Times New Roman" w:hAnsi="Times New Roman"/>
          <w:sz w:val="26"/>
          <w:szCs w:val="28"/>
        </w:rPr>
      </w:pPr>
    </w:p>
    <w:p w:rsidR="00605151" w:rsidRPr="00F143E4" w:rsidRDefault="00605151" w:rsidP="00BF56CB">
      <w:pPr>
        <w:spacing w:after="0" w:line="240" w:lineRule="auto"/>
        <w:ind w:firstLine="709"/>
        <w:jc w:val="both"/>
        <w:rPr>
          <w:rFonts w:ascii="Bookman Old Style" w:hAnsi="Bookman Old Style"/>
          <w:b/>
          <w:sz w:val="24"/>
          <w:szCs w:val="24"/>
        </w:rPr>
      </w:pPr>
      <w:r w:rsidRPr="00F143E4">
        <w:rPr>
          <w:rFonts w:ascii="Bookman Old Style" w:hAnsi="Bookman Old Style"/>
          <w:b/>
          <w:sz w:val="24"/>
          <w:szCs w:val="24"/>
        </w:rPr>
        <w:t xml:space="preserve">Статья 5. Вопросы местного значения </w:t>
      </w:r>
      <w:proofErr w:type="spellStart"/>
      <w:r w:rsidRPr="00F143E4">
        <w:rPr>
          <w:rFonts w:ascii="Bookman Old Style" w:hAnsi="Bookman Old Style"/>
          <w:b/>
          <w:sz w:val="24"/>
          <w:szCs w:val="24"/>
        </w:rPr>
        <w:t>Притеречного</w:t>
      </w:r>
      <w:proofErr w:type="spellEnd"/>
      <w:r w:rsidRPr="00F143E4">
        <w:rPr>
          <w:rFonts w:ascii="Bookman Old Style" w:hAnsi="Bookman Old Style"/>
          <w:b/>
          <w:sz w:val="24"/>
          <w:szCs w:val="24"/>
        </w:rPr>
        <w:t xml:space="preserve"> сельского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1.К вопросам местного значения сельского поселения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2) установление, изменение и отмена местных налогов и сборов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3) владение, пользование и распоряжение имуществом, находящимся в муниципальной собственности поселения;</w:t>
      </w:r>
    </w:p>
    <w:p w:rsidR="00E15D44"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4) обеспечение</w:t>
      </w:r>
      <w:r w:rsidR="00E15D44" w:rsidRPr="00F143E4">
        <w:rPr>
          <w:rFonts w:ascii="Bookman Old Style" w:hAnsi="Bookman Old Style"/>
          <w:bCs/>
          <w:sz w:val="24"/>
          <w:szCs w:val="24"/>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001E4F36" w:rsidRPr="00F143E4">
        <w:rPr>
          <w:rFonts w:ascii="Bookman Old Style" w:hAnsi="Bookman Old Style"/>
          <w:bCs/>
          <w:sz w:val="24"/>
          <w:szCs w:val="24"/>
        </w:rPr>
        <w:t xml:space="preserve"> в соответствии с жилищным законодательством;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8) участие в предупреждении и ликвидации последствий чрезвычайных ситуаций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9) обеспечение первичных мер пожарной безопасности в границах населенных пунктов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10) создание условий для обеспечения жителей поселения услугами связи, общественного питания, торговли и бытового обслуживания;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11) создание условий для организации досуга и обеспечения жителей поселения услугами организаций культуры;</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14) обеспечение условий для развития на территории поселения физической культуры, школьного спорта и массового спорта, организация </w:t>
      </w:r>
      <w:r w:rsidRPr="00F143E4">
        <w:rPr>
          <w:rFonts w:ascii="Bookman Old Style" w:eastAsia="Calibri" w:hAnsi="Bookman Old Style"/>
          <w:sz w:val="24"/>
          <w:szCs w:val="24"/>
          <w:lang w:eastAsia="en-US"/>
        </w:rPr>
        <w:lastRenderedPageBreak/>
        <w:t>проведения официальных физкультурно-оздоровительных и спортивных мероприятий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16) формирование архивных фондов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18) </w:t>
      </w:r>
      <w:r w:rsidR="00F143E4" w:rsidRPr="00F143E4">
        <w:rPr>
          <w:rFonts w:ascii="Bookman Old Style" w:hAnsi="Bookman Old Style"/>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20) организация ритуальных услуг и содержание мест захоронения;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22) осуществление мероприятий по обеспечению безопасности людей на водных объектах, охране их жизни и здоровья;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24) организация и осуществление мероприятий по работе с детьми и молодежью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F36" w:rsidRPr="00F143E4" w:rsidRDefault="001E4F36" w:rsidP="001E4F36">
      <w:pPr>
        <w:tabs>
          <w:tab w:val="left" w:pos="142"/>
        </w:tabs>
        <w:spacing w:after="0" w:line="240" w:lineRule="auto"/>
        <w:ind w:firstLine="709"/>
        <w:jc w:val="both"/>
        <w:rPr>
          <w:rFonts w:ascii="Bookman Old Style" w:hAnsi="Bookman Old Style"/>
          <w:sz w:val="24"/>
          <w:szCs w:val="24"/>
        </w:rPr>
      </w:pPr>
      <w:r w:rsidRPr="00F143E4">
        <w:rPr>
          <w:rFonts w:ascii="Bookman Old Style" w:eastAsia="Calibri" w:hAnsi="Bookman Old Style"/>
          <w:sz w:val="24"/>
          <w:szCs w:val="24"/>
          <w:lang w:eastAsia="en-US"/>
        </w:rPr>
        <w:t>29) осуществление мер по противодействию коррупции в границах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 xml:space="preserve">2. Органы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 xml:space="preserve"> сельского поселения вправе заключать соглашения с органами местного самоуправления </w:t>
      </w:r>
      <w:r w:rsidRPr="00F143E4">
        <w:rPr>
          <w:rFonts w:ascii="Bookman Old Style" w:hAnsi="Bookman Old Style"/>
          <w:sz w:val="24"/>
          <w:szCs w:val="24"/>
        </w:rPr>
        <w:t xml:space="preserve">муниципального образования Моздокский район Республики Северная Осетия-Алания </w:t>
      </w:r>
      <w:r w:rsidRPr="00F143E4">
        <w:rPr>
          <w:rFonts w:ascii="Bookman Old Style" w:hAnsi="Bookman Old Style"/>
          <w:bCs/>
          <w:sz w:val="24"/>
          <w:szCs w:val="24"/>
        </w:rPr>
        <w:t>о передаче им осуществления части своих полномочий</w:t>
      </w:r>
      <w:r w:rsidRPr="00F143E4">
        <w:rPr>
          <w:rFonts w:ascii="Bookman Old Style" w:hAnsi="Bookman Old Style"/>
          <w:sz w:val="24"/>
          <w:szCs w:val="24"/>
        </w:rPr>
        <w:t xml:space="preserve"> по решению вопросов местного значения</w:t>
      </w:r>
      <w:r w:rsidRPr="00F143E4">
        <w:rPr>
          <w:rFonts w:ascii="Bookman Old Style" w:hAnsi="Bookman Old Style"/>
          <w:bCs/>
          <w:sz w:val="24"/>
          <w:szCs w:val="24"/>
        </w:rPr>
        <w:t xml:space="preserve"> за счет </w:t>
      </w:r>
      <w:r w:rsidRPr="00F143E4">
        <w:rPr>
          <w:rFonts w:ascii="Bookman Old Style" w:hAnsi="Bookman Old Style"/>
          <w:sz w:val="24"/>
          <w:szCs w:val="24"/>
        </w:rPr>
        <w:t xml:space="preserve">межбюджетных трансфертов, предоставляемых </w:t>
      </w:r>
      <w:r w:rsidRPr="00F143E4">
        <w:rPr>
          <w:rFonts w:ascii="Bookman Old Style" w:hAnsi="Bookman Old Style"/>
          <w:bCs/>
          <w:sz w:val="24"/>
          <w:szCs w:val="24"/>
        </w:rPr>
        <w:t xml:space="preserve">из бюджета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 xml:space="preserve"> сельского поселения в бюджет </w:t>
      </w:r>
      <w:r w:rsidRPr="00F143E4">
        <w:rPr>
          <w:rFonts w:ascii="Bookman Old Style" w:hAnsi="Bookman Old Style"/>
          <w:sz w:val="24"/>
          <w:szCs w:val="24"/>
        </w:rPr>
        <w:lastRenderedPageBreak/>
        <w:t>муниципального образования Моздокский район Республики Северная Осетия-Алания в соответствии с Бюджетным кодексом Российской Федерации</w:t>
      </w:r>
      <w:r w:rsidRPr="00F143E4">
        <w:rPr>
          <w:rFonts w:ascii="Bookman Old Style" w:hAnsi="Bookman Old Style"/>
          <w:bCs/>
          <w:sz w:val="24"/>
          <w:szCs w:val="24"/>
        </w:rPr>
        <w:t xml:space="preserve">.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143E4">
        <w:rPr>
          <w:rFonts w:ascii="Bookman Old Style" w:hAnsi="Bookman Old Style"/>
          <w:sz w:val="24"/>
          <w:szCs w:val="24"/>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сельского поселения.</w:t>
      </w:r>
    </w:p>
    <w:p w:rsidR="00E4414E" w:rsidRPr="00F143E4" w:rsidRDefault="00E4414E" w:rsidP="00E4414E">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Вопросы местного значения, предусмотренные частью 1 статьи 13 Закона Республики Северная Осетия-Алания </w:t>
      </w:r>
      <w:hyperlink r:id="rId8"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9"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Северная Осетия-Алания», на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решаются органами местного самоуправления муниципального</w:t>
      </w:r>
      <w:r w:rsidR="00C41BEA" w:rsidRPr="00F143E4">
        <w:rPr>
          <w:rFonts w:ascii="Bookman Old Style" w:hAnsi="Bookman Old Style"/>
          <w:sz w:val="24"/>
          <w:szCs w:val="24"/>
        </w:rPr>
        <w:t xml:space="preserve"> образования Моздокский район.</w:t>
      </w:r>
    </w:p>
    <w:p w:rsidR="00F143E4" w:rsidRPr="00F143E4" w:rsidRDefault="00F143E4" w:rsidP="00E4414E">
      <w:pPr>
        <w:spacing w:after="0" w:line="240" w:lineRule="auto"/>
        <w:ind w:firstLine="709"/>
        <w:jc w:val="both"/>
        <w:rPr>
          <w:rFonts w:ascii="Bookman Old Style" w:hAnsi="Bookman Old Style"/>
          <w:sz w:val="24"/>
          <w:szCs w:val="24"/>
        </w:rPr>
      </w:pPr>
    </w:p>
    <w:p w:rsidR="00C45C5B" w:rsidRPr="00F143E4" w:rsidRDefault="00C45C5B" w:rsidP="00C45C5B">
      <w:pPr>
        <w:spacing w:after="0" w:line="240" w:lineRule="auto"/>
        <w:ind w:firstLine="709"/>
        <w:jc w:val="both"/>
        <w:outlineLvl w:val="0"/>
        <w:rPr>
          <w:rFonts w:ascii="Bookman Old Style" w:hAnsi="Bookman Old Style"/>
          <w:b/>
          <w:bCs/>
          <w:kern w:val="32"/>
          <w:sz w:val="24"/>
          <w:szCs w:val="24"/>
        </w:rPr>
      </w:pPr>
      <w:bookmarkStart w:id="1" w:name="_Toc266866651"/>
      <w:r w:rsidRPr="00F143E4">
        <w:rPr>
          <w:rFonts w:ascii="Bookman Old Style" w:hAnsi="Bookman Old Style"/>
          <w:b/>
          <w:bCs/>
          <w:kern w:val="32"/>
          <w:sz w:val="24"/>
          <w:szCs w:val="24"/>
        </w:rPr>
        <w:t xml:space="preserve">Статья 6. Права органов местного самоуправления </w:t>
      </w:r>
      <w:proofErr w:type="spellStart"/>
      <w:r w:rsidRPr="00F143E4">
        <w:rPr>
          <w:rFonts w:ascii="Bookman Old Style" w:hAnsi="Bookman Old Style"/>
          <w:b/>
          <w:bCs/>
          <w:kern w:val="32"/>
          <w:sz w:val="24"/>
          <w:szCs w:val="24"/>
        </w:rPr>
        <w:t>Притеречного</w:t>
      </w:r>
      <w:proofErr w:type="spellEnd"/>
      <w:r w:rsidRPr="00F143E4">
        <w:rPr>
          <w:rFonts w:ascii="Bookman Old Style" w:hAnsi="Bookman Old Style"/>
          <w:b/>
          <w:bCs/>
          <w:kern w:val="32"/>
          <w:sz w:val="24"/>
          <w:szCs w:val="24"/>
        </w:rPr>
        <w:t xml:space="preserve"> сельского поселения на решение вопросов, не отнесенных к вопросам местного значения поселени</w:t>
      </w:r>
      <w:bookmarkEnd w:id="1"/>
      <w:r w:rsidRPr="00F143E4">
        <w:rPr>
          <w:rFonts w:ascii="Bookman Old Style" w:hAnsi="Bookman Old Style"/>
          <w:b/>
          <w:bCs/>
          <w:kern w:val="32"/>
          <w:sz w:val="24"/>
          <w:szCs w:val="24"/>
        </w:rPr>
        <w:t>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Органы местного самоуправления поселения имеют право на: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создание музеев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совершение нотариальных действий, предусмотренных законодательством, в случае отсутствия в поселении нотариуса;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участие в осуществлении деятельности по опеке и попечительству;</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создание муниципальной пожарной охраны;</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8) создание условий для развития туризма;</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C5B" w:rsidRPr="00F143E4" w:rsidRDefault="00C45C5B" w:rsidP="00C45C5B">
      <w:pPr>
        <w:autoSpaceDE w:val="0"/>
        <w:autoSpaceDN w:val="0"/>
        <w:adjustRightInd w:val="0"/>
        <w:spacing w:after="0" w:line="240" w:lineRule="auto"/>
        <w:ind w:firstLine="708"/>
        <w:jc w:val="both"/>
        <w:rPr>
          <w:rFonts w:ascii="Bookman Old Style" w:hAnsi="Bookman Old Style"/>
          <w:sz w:val="24"/>
          <w:szCs w:val="24"/>
        </w:rPr>
      </w:pPr>
      <w:r w:rsidRPr="00F143E4">
        <w:rPr>
          <w:rFonts w:ascii="Bookman Old Style" w:hAnsi="Bookman Old Style"/>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 w:tgtFrame="Logical" w:history="1">
        <w:r w:rsidRPr="00F143E4">
          <w:rPr>
            <w:rFonts w:ascii="Bookman Old Style" w:hAnsi="Bookman Old Style"/>
            <w:sz w:val="24"/>
            <w:szCs w:val="24"/>
          </w:rPr>
          <w:t>от 24 ноября 1995 года № 181-ФЗ</w:t>
        </w:r>
      </w:hyperlink>
      <w:r w:rsidRPr="00F143E4">
        <w:rPr>
          <w:rFonts w:ascii="Bookman Old Style" w:hAnsi="Bookman Old Style"/>
          <w:sz w:val="24"/>
          <w:szCs w:val="24"/>
        </w:rPr>
        <w:t xml:space="preserve"> «О социальной защите инвалидов в Российской Федерации»;</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5C5B" w:rsidRPr="00F143E4" w:rsidRDefault="00C45C5B" w:rsidP="00C45C5B">
      <w:pPr>
        <w:autoSpaceDE w:val="0"/>
        <w:autoSpaceDN w:val="0"/>
        <w:adjustRightInd w:val="0"/>
        <w:spacing w:after="0" w:line="240" w:lineRule="auto"/>
        <w:ind w:firstLine="708"/>
        <w:jc w:val="both"/>
        <w:rPr>
          <w:rFonts w:ascii="Bookman Old Style" w:hAnsi="Bookman Old Style"/>
          <w:bCs/>
          <w:sz w:val="24"/>
          <w:szCs w:val="24"/>
        </w:rPr>
      </w:pPr>
      <w:r w:rsidRPr="00F143E4">
        <w:rPr>
          <w:rFonts w:ascii="Bookman Old Style" w:hAnsi="Bookman Old Style"/>
          <w:sz w:val="24"/>
          <w:szCs w:val="24"/>
        </w:rPr>
        <w:t xml:space="preserve">13) </w:t>
      </w:r>
      <w:r w:rsidRPr="00F143E4">
        <w:rPr>
          <w:rFonts w:ascii="Bookman Old Style" w:hAnsi="Bookman Old Style"/>
          <w:bCs/>
          <w:sz w:val="24"/>
          <w:szCs w:val="24"/>
        </w:rPr>
        <w:t>осуществление мероприятий по отлову и содержанию безнадзорных животных, обитающих на территории поселения.</w:t>
      </w:r>
    </w:p>
    <w:p w:rsidR="00C45C5B" w:rsidRPr="00F143E4" w:rsidRDefault="00C45C5B" w:rsidP="00C45C5B">
      <w:pPr>
        <w:pStyle w:val="ae"/>
        <w:tabs>
          <w:tab w:val="left" w:pos="142"/>
        </w:tabs>
        <w:spacing w:after="0"/>
        <w:ind w:firstLine="709"/>
        <w:jc w:val="both"/>
        <w:rPr>
          <w:rFonts w:ascii="Bookman Old Style" w:hAnsi="Bookman Old Style"/>
        </w:rPr>
      </w:pPr>
      <w:r w:rsidRPr="00F143E4">
        <w:rPr>
          <w:rFonts w:ascii="Bookman Old Style" w:hAnsi="Bookman Old Style"/>
          <w:bCs/>
        </w:rPr>
        <w:t>14)</w:t>
      </w:r>
      <w:r w:rsidRPr="00F143E4">
        <w:rPr>
          <w:rFonts w:ascii="Bookman Old Style" w:hAnsi="Bookman Old Style"/>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41BEA" w:rsidRPr="00F143E4">
        <w:rPr>
          <w:rFonts w:ascii="Bookman Old Style" w:hAnsi="Bookman Old Style"/>
        </w:rPr>
        <w:t>шений в Российской Федерации».</w:t>
      </w:r>
    </w:p>
    <w:p w:rsidR="00F143E4" w:rsidRPr="00F143E4" w:rsidRDefault="00F143E4" w:rsidP="00C45C5B">
      <w:pPr>
        <w:pStyle w:val="ae"/>
        <w:tabs>
          <w:tab w:val="left" w:pos="142"/>
        </w:tabs>
        <w:spacing w:after="0"/>
        <w:ind w:firstLine="709"/>
        <w:jc w:val="both"/>
        <w:rPr>
          <w:rFonts w:ascii="Bookman Old Style" w:hAnsi="Bookman Old Style"/>
        </w:rPr>
      </w:pPr>
      <w:r w:rsidRPr="00F143E4">
        <w:rPr>
          <w:rFonts w:ascii="Bookman Old Style" w:hAnsi="Bookman Old Styl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5C5B" w:rsidRPr="00F143E4" w:rsidRDefault="00C45C5B" w:rsidP="00C45C5B">
      <w:pPr>
        <w:spacing w:after="0" w:line="240" w:lineRule="auto"/>
        <w:jc w:val="both"/>
        <w:rPr>
          <w:rFonts w:ascii="Bookman Old Style" w:hAnsi="Bookman Old Style"/>
          <w:sz w:val="24"/>
          <w:szCs w:val="24"/>
        </w:rPr>
      </w:pPr>
      <w:r w:rsidRPr="00F143E4">
        <w:rPr>
          <w:rFonts w:ascii="Bookman Old Style" w:hAnsi="Bookman Old Style"/>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C5B" w:rsidRDefault="00C45C5B" w:rsidP="00C45C5B">
      <w:pPr>
        <w:spacing w:after="0" w:line="240" w:lineRule="auto"/>
        <w:jc w:val="both"/>
        <w:rPr>
          <w:rFonts w:ascii="Bookman Old Style" w:hAnsi="Bookman Old Style"/>
          <w:sz w:val="24"/>
          <w:szCs w:val="24"/>
        </w:rPr>
      </w:pP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
          <w:sz w:val="24"/>
          <w:szCs w:val="24"/>
        </w:rPr>
        <w:t>Статья 7. Полномочия органов местного самоуправления по решению вопросов местного значения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В целях решения вопросов местного значения органы местного самоуправления поселения обладают следующими полномочиями: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установление официальных символов муниципального образования;</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F143E4">
        <w:rPr>
          <w:rFonts w:ascii="Bookman Old Style" w:hAnsi="Bookman Old Style"/>
          <w:sz w:val="24"/>
          <w:szCs w:val="24"/>
        </w:rPr>
        <w:lastRenderedPageBreak/>
        <w:t>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Моздокский район Республики Северная Осетия-Алания;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8) разработка и утверждение </w:t>
      </w:r>
      <w:hyperlink r:id="rId11" w:history="1">
        <w:r w:rsidRPr="00F143E4">
          <w:rPr>
            <w:rFonts w:ascii="Bookman Old Style" w:hAnsi="Bookman Old Style"/>
            <w:sz w:val="24"/>
            <w:szCs w:val="24"/>
          </w:rPr>
          <w:t>программ</w:t>
        </w:r>
      </w:hyperlink>
      <w:r w:rsidRPr="00F143E4">
        <w:rPr>
          <w:rFonts w:ascii="Bookman Old Style" w:hAnsi="Bookman Old Style"/>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F143E4">
          <w:rPr>
            <w:rFonts w:ascii="Bookman Old Style" w:hAnsi="Bookman Old Style"/>
            <w:sz w:val="24"/>
            <w:szCs w:val="24"/>
          </w:rPr>
          <w:t>требования</w:t>
        </w:r>
      </w:hyperlink>
      <w:r w:rsidRPr="00F143E4">
        <w:rPr>
          <w:rFonts w:ascii="Bookman Old Style" w:hAnsi="Bookman Old Style"/>
          <w:sz w:val="24"/>
          <w:szCs w:val="24"/>
        </w:rPr>
        <w:t xml:space="preserve"> к которым устанавливаются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осуществление международных и внешнеэкономических связей в соответствии с федеральными законами;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3E4" w:rsidRPr="00F143E4" w:rsidRDefault="00F143E4" w:rsidP="00F143E4">
      <w:pPr>
        <w:spacing w:after="0" w:line="240" w:lineRule="auto"/>
        <w:jc w:val="both"/>
        <w:rPr>
          <w:rFonts w:ascii="Bookman Old Style" w:hAnsi="Bookman Old Style"/>
          <w:sz w:val="24"/>
          <w:szCs w:val="24"/>
        </w:rPr>
      </w:pPr>
    </w:p>
    <w:p w:rsidR="00F143E4" w:rsidRPr="00F143E4" w:rsidRDefault="00F143E4" w:rsidP="00C45C5B">
      <w:pPr>
        <w:spacing w:after="0" w:line="240" w:lineRule="auto"/>
        <w:jc w:val="both"/>
        <w:rPr>
          <w:rFonts w:ascii="Bookman Old Style" w:hAnsi="Bookman Old Style"/>
          <w:sz w:val="24"/>
          <w:szCs w:val="24"/>
        </w:rPr>
      </w:pP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b/>
          <w:sz w:val="24"/>
          <w:szCs w:val="24"/>
        </w:rPr>
      </w:pPr>
      <w:bookmarkStart w:id="2" w:name="_Toc266866658"/>
      <w:r w:rsidRPr="008054B7">
        <w:rPr>
          <w:rFonts w:ascii="Bookman Old Style" w:hAnsi="Bookman Old Style"/>
          <w:b/>
          <w:sz w:val="24"/>
          <w:szCs w:val="24"/>
        </w:rPr>
        <w:lastRenderedPageBreak/>
        <w:t xml:space="preserve">Статья 10. </w:t>
      </w:r>
      <w:bookmarkEnd w:id="2"/>
      <w:r w:rsidRPr="008054B7">
        <w:rPr>
          <w:rFonts w:ascii="Bookman Old Style" w:hAnsi="Bookman Old Style"/>
          <w:b/>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iCs/>
          <w:sz w:val="24"/>
          <w:szCs w:val="24"/>
        </w:rPr>
        <w:t xml:space="preserve">2. </w:t>
      </w:r>
      <w:r w:rsidRPr="008054B7">
        <w:rPr>
          <w:rFonts w:ascii="Bookman Old Style" w:hAnsi="Bookman Old Style"/>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а) совершение поступков, порочащих звание депутата, члена выборного органа, выборного должностного лица;</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 xml:space="preserve">г) </w:t>
      </w:r>
      <w:r w:rsidRPr="008054B7">
        <w:rPr>
          <w:rFonts w:ascii="Bookman Old Style" w:hAnsi="Bookman Old Style"/>
          <w:iCs/>
          <w:sz w:val="24"/>
          <w:szCs w:val="24"/>
        </w:rPr>
        <w:t>конкретные противоправные решения или действия (бездействия) в случае их подтверждения в судебном порядке.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Pr="008054B7">
        <w:rPr>
          <w:rFonts w:ascii="Bookman Old Style" w:hAnsi="Bookman Old Style"/>
          <w:iCs/>
          <w:sz w:val="24"/>
          <w:szCs w:val="24"/>
        </w:rPr>
        <w:t>Притеречном</w:t>
      </w:r>
      <w:proofErr w:type="spellEnd"/>
      <w:r w:rsidRPr="008054B7">
        <w:rPr>
          <w:rFonts w:ascii="Bookman Old Style" w:hAnsi="Bookman Old Style"/>
          <w:sz w:val="24"/>
          <w:szCs w:val="24"/>
        </w:rPr>
        <w:t xml:space="preserve"> сельском поселении</w:t>
      </w:r>
      <w:r w:rsidRPr="008054B7">
        <w:rPr>
          <w:rFonts w:ascii="Bookman Old Style" w:hAnsi="Bookman Old Style"/>
          <w:iCs/>
          <w:sz w:val="24"/>
          <w:szCs w:val="24"/>
        </w:rPr>
        <w:t xml:space="preserve"> (избирательном округе).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проводится голосование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4. Голосование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проводится на всей территории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или на части его территории в соответствии с частям</w:t>
      </w:r>
      <w:r>
        <w:rPr>
          <w:rFonts w:ascii="Bookman Old Style" w:hAnsi="Bookman Old Style"/>
          <w:iCs/>
          <w:sz w:val="24"/>
          <w:szCs w:val="24"/>
        </w:rPr>
        <w:t>и 2 и 3 статьи 12,  и частью 5</w:t>
      </w:r>
      <w:r w:rsidRPr="008054B7">
        <w:rPr>
          <w:rFonts w:ascii="Bookman Old Style" w:hAnsi="Bookman Old Style"/>
          <w:iCs/>
          <w:sz w:val="24"/>
          <w:szCs w:val="24"/>
        </w:rPr>
        <w:t xml:space="preserve"> статьи 13 Федерального закона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sz w:val="24"/>
          <w:szCs w:val="24"/>
        </w:rPr>
      </w:pPr>
      <w:r w:rsidRPr="008054B7">
        <w:rPr>
          <w:rFonts w:ascii="Bookman Old Style" w:hAnsi="Bookman Old Style"/>
          <w:iCs/>
          <w:sz w:val="24"/>
          <w:szCs w:val="24"/>
        </w:rPr>
        <w:t xml:space="preserve">5. </w:t>
      </w:r>
      <w:r w:rsidRPr="008054B7">
        <w:rPr>
          <w:rFonts w:ascii="Bookman Old Style" w:hAnsi="Bookman Old Style"/>
          <w:sz w:val="24"/>
          <w:szCs w:val="24"/>
        </w:rPr>
        <w:t xml:space="preserve">Голосование по вопросам изменения границ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w:t>
      </w:r>
      <w:r w:rsidRPr="008054B7">
        <w:rPr>
          <w:rFonts w:ascii="Bookman Old Style" w:hAnsi="Bookman Old Style"/>
          <w:sz w:val="24"/>
          <w:szCs w:val="24"/>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8054B7">
        <w:rPr>
          <w:rFonts w:ascii="Bookman Old Style" w:hAnsi="Bookman Old Style"/>
          <w:iCs/>
          <w:sz w:val="24"/>
          <w:szCs w:val="24"/>
        </w:rPr>
        <w:t>«Об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lastRenderedPageBreak/>
        <w:t xml:space="preserve">6. Голосование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считается состоявшимся, если в нем приняло участие более половины жителей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или части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обладающих избирательным правом. Согласие населения на изменение границ, преобразование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или части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 принятые решения подлежат официальному опубликованию (обнародованию).</w:t>
      </w:r>
    </w:p>
    <w:p w:rsidR="008054B7" w:rsidRPr="008054B7" w:rsidRDefault="008054B7" w:rsidP="008054B7">
      <w:pPr>
        <w:spacing w:after="0" w:line="240" w:lineRule="auto"/>
        <w:jc w:val="both"/>
        <w:rPr>
          <w:rFonts w:ascii="Bookman Old Style" w:hAnsi="Bookman Old Style"/>
          <w:b/>
          <w:sz w:val="24"/>
          <w:szCs w:val="24"/>
        </w:rPr>
      </w:pPr>
    </w:p>
    <w:p w:rsidR="00C45C5B" w:rsidRPr="008054B7" w:rsidRDefault="00C45C5B" w:rsidP="00C45C5B">
      <w:pPr>
        <w:spacing w:after="0" w:line="240" w:lineRule="auto"/>
        <w:jc w:val="both"/>
        <w:rPr>
          <w:rFonts w:ascii="Bookman Old Style" w:hAnsi="Bookman Old Style"/>
          <w:sz w:val="24"/>
          <w:szCs w:val="24"/>
        </w:rPr>
      </w:pPr>
    </w:p>
    <w:p w:rsidR="00C45C5B" w:rsidRPr="008054B7" w:rsidRDefault="00C45C5B" w:rsidP="00E4414E">
      <w:pPr>
        <w:spacing w:after="0" w:line="240" w:lineRule="auto"/>
        <w:ind w:firstLine="709"/>
        <w:jc w:val="both"/>
        <w:rPr>
          <w:rFonts w:ascii="Bookman Old Style" w:hAnsi="Bookman Old Style"/>
          <w:sz w:val="24"/>
          <w:szCs w:val="24"/>
        </w:rPr>
      </w:pPr>
    </w:p>
    <w:p w:rsidR="00E4414E" w:rsidRPr="008054B7" w:rsidRDefault="00E4414E"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b/>
          <w:sz w:val="24"/>
          <w:szCs w:val="24"/>
        </w:rPr>
      </w:pPr>
      <w:r w:rsidRPr="00F143E4">
        <w:rPr>
          <w:rFonts w:ascii="Bookman Old Style" w:hAnsi="Bookman Old Style"/>
          <w:b/>
          <w:sz w:val="24"/>
          <w:szCs w:val="24"/>
        </w:rPr>
        <w:t>Статья 12. Территориальное общественное самоуправление</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по предложению населения, проживающего на данной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F143E4">
        <w:rPr>
          <w:rFonts w:ascii="Bookman Old Style" w:hAnsi="Bookman Old Style"/>
          <w:sz w:val="24"/>
          <w:szCs w:val="24"/>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6.1. К исключительным полномочиям собрания, конференции граждан, осуществляющих территориальное общественное самоуправление,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установление структуры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принятие устава территориального общественного самоуправления, внесение в него изменений и дополнений;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избрание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определение основных направлений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утверждение сметы доходов и расходов территориального общественного самоуправления и отчета о ее исполнении;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рассмотрение и утверждение отчетов о деятельности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6.2. Органы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представляют интересы населения, проживающего на соответствующей территории;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обеспечивают исполнение решений, принятых на собраниях и конференциях граждан;</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6.3. В уставе территориального общественного самоуправления устанавливаются: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территория, на которой оно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цели, задачи, формы и основные направления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порядок принятия решений;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порядок прекращения осуществления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lastRenderedPageBreak/>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 w:name="_Toc266866661"/>
      <w:r w:rsidRPr="00F143E4">
        <w:rPr>
          <w:rFonts w:ascii="Bookman Old Style" w:hAnsi="Bookman Old Style" w:cs="Times New Roman"/>
          <w:sz w:val="24"/>
          <w:szCs w:val="24"/>
        </w:rPr>
        <w:t>Статья 13. Публичные слушания</w:t>
      </w:r>
      <w:bookmarkEnd w:id="3"/>
      <w:r w:rsidR="008054B7">
        <w:rPr>
          <w:rFonts w:ascii="Bookman Old Style" w:hAnsi="Bookman Old Style" w:cs="Times New Roman"/>
          <w:sz w:val="24"/>
          <w:szCs w:val="24"/>
        </w:rPr>
        <w:t>, общественные обсуждения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Собранием представителей и главой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могут проводиться публичные слушания.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Публичные слушания проводятся по инициативе населения, Собрания представителей или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Публичные слушания, проводимые по инициативе населения или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назначаются Собранием представителей, а по инициативе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 главой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2.1. На публичные слушания должны выноситься:</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 проект местного бюджета и отчет о его исполнении;</w:t>
      </w:r>
    </w:p>
    <w:p w:rsidR="008054B7" w:rsidRPr="008054B7" w:rsidRDefault="008054B7" w:rsidP="008054B7">
      <w:pPr>
        <w:autoSpaceDE w:val="0"/>
        <w:autoSpaceDN w:val="0"/>
        <w:adjustRightInd w:val="0"/>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3) проект стратегии социально-экономического развития муниципального образования;</w:t>
      </w:r>
    </w:p>
    <w:p w:rsid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151" w:rsidRDefault="00605151" w:rsidP="008054B7">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опубликование (обнародование) результатов публичных слушаний, включая мотивированное обоснование принятых решений.</w:t>
      </w:r>
    </w:p>
    <w:p w:rsidR="008054B7" w:rsidRPr="008054B7" w:rsidRDefault="008054B7" w:rsidP="008054B7">
      <w:pPr>
        <w:spacing w:after="0" w:line="240" w:lineRule="auto"/>
        <w:ind w:firstLine="709"/>
        <w:jc w:val="both"/>
        <w:rPr>
          <w:rFonts w:ascii="Bookman Old Style" w:hAnsi="Bookman Old Style"/>
          <w:bCs/>
          <w:sz w:val="24"/>
          <w:szCs w:val="24"/>
        </w:rPr>
      </w:pPr>
      <w:r w:rsidRPr="008054B7">
        <w:rPr>
          <w:rFonts w:ascii="Bookman Old Style" w:hAnsi="Bookman Old Style"/>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8054B7">
        <w:rPr>
          <w:rFonts w:ascii="Bookman Old Style" w:hAnsi="Bookman Old Style"/>
          <w:sz w:val="24"/>
          <w:szCs w:val="24"/>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605151" w:rsidRPr="008054B7"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4" w:name="_Toc266866664"/>
      <w:r w:rsidRPr="00F143E4">
        <w:rPr>
          <w:rFonts w:ascii="Bookman Old Style" w:hAnsi="Bookman Old Style" w:cs="Times New Roman"/>
          <w:sz w:val="24"/>
          <w:szCs w:val="24"/>
        </w:rPr>
        <w:t>Статья 16. Опрос граждан</w:t>
      </w:r>
      <w:bookmarkEnd w:id="4"/>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Опрос граждан проводится на всей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Результаты опроса носят рекомендательный характер.</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В опросе граждан имеют право участвовать жители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обладающие избирательным правом.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3. Опрос граждан проводится по инициативе: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Собрания представителей или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 по вопросам местного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для объектов регионального и межрегионального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4.Порядок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5. Решение о назначении опроса граждан принимается Собранием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в соответствии с действующим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Финансирование мероприятий, связанных с подготовкой и проведением опроса граждан,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за счет средств местного бюджета - при проведении опроса по инициативе органов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 счет средств бюджета Республики Северная Осетия-Алания - при проведении опроса по инициативе органов государ</w:t>
      </w:r>
      <w:r w:rsidR="00B97D8D" w:rsidRPr="00F143E4">
        <w:rPr>
          <w:rFonts w:ascii="Bookman Old Style" w:hAnsi="Bookman Old Style"/>
          <w:sz w:val="24"/>
          <w:szCs w:val="24"/>
        </w:rPr>
        <w:t xml:space="preserve">ственной власти </w:t>
      </w:r>
      <w:r w:rsidRPr="00F143E4">
        <w:rPr>
          <w:rFonts w:ascii="Bookman Old Style" w:hAnsi="Bookman Old Style"/>
          <w:sz w:val="24"/>
          <w:szCs w:val="24"/>
        </w:rPr>
        <w:t xml:space="preserve">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5" w:name="_Toc266866668"/>
      <w:r w:rsidRPr="00F143E4">
        <w:rPr>
          <w:rFonts w:ascii="Bookman Old Style" w:hAnsi="Bookman Old Style" w:cs="Times New Roman"/>
          <w:sz w:val="24"/>
          <w:szCs w:val="24"/>
        </w:rPr>
        <w:t>Статья 19. Структура органов местного самоуправления</w:t>
      </w:r>
      <w:bookmarkEnd w:id="5"/>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 Структуру органов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составляют: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 Собрание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2) глава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администрация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2. Органы местного самоуправления обладают собственными полномочиями по решению вопросов местного значения.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Органы местного самоуправления не входят в систему органов государственной власти.</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B97D8D" w:rsidRPr="00F143E4">
        <w:rPr>
          <w:rFonts w:ascii="Bookman Old Style" w:hAnsi="Bookman Old Style"/>
          <w:sz w:val="24"/>
          <w:szCs w:val="24"/>
        </w:rPr>
        <w:t xml:space="preserve">частью 2.1 статьи 36, частями 5 и 11 статьи 37, статьями 74 и 74.1 </w:t>
      </w:r>
      <w:r w:rsidRPr="00F143E4">
        <w:rPr>
          <w:rFonts w:ascii="Bookman Old Style" w:hAnsi="Bookman Old Style"/>
          <w:sz w:val="24"/>
          <w:szCs w:val="24"/>
        </w:rPr>
        <w:t>Федерального закона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w:t>
      </w:r>
      <w:r w:rsidR="00B97D8D" w:rsidRPr="00F143E4">
        <w:rPr>
          <w:rFonts w:ascii="Bookman Old Style" w:hAnsi="Bookman Old Style"/>
          <w:bCs/>
          <w:sz w:val="24"/>
          <w:szCs w:val="24"/>
        </w:rPr>
        <w:t xml:space="preserve">бюджета </w:t>
      </w:r>
      <w:proofErr w:type="spellStart"/>
      <w:r w:rsidR="00B97D8D" w:rsidRPr="00F143E4">
        <w:rPr>
          <w:rFonts w:ascii="Bookman Old Style" w:hAnsi="Bookman Old Style"/>
          <w:bCs/>
          <w:sz w:val="24"/>
          <w:szCs w:val="24"/>
        </w:rPr>
        <w:t>Притеречного</w:t>
      </w:r>
      <w:proofErr w:type="spellEnd"/>
      <w:r w:rsidR="00B97D8D" w:rsidRPr="00F143E4">
        <w:rPr>
          <w:rFonts w:ascii="Bookman Old Style" w:hAnsi="Bookman Old Style"/>
          <w:bCs/>
          <w:sz w:val="24"/>
          <w:szCs w:val="24"/>
        </w:rPr>
        <w:t xml:space="preserve"> сельского поселения</w:t>
      </w:r>
      <w:r w:rsidRPr="00F143E4">
        <w:rPr>
          <w:rFonts w:ascii="Bookman Old Style" w:hAnsi="Bookman Old Style"/>
          <w:bCs/>
          <w:sz w:val="24"/>
          <w:szCs w:val="24"/>
        </w:rPr>
        <w:t>.</w:t>
      </w:r>
    </w:p>
    <w:p w:rsidR="00B97D8D" w:rsidRPr="00F143E4" w:rsidRDefault="00B97D8D" w:rsidP="00BF56CB">
      <w:pPr>
        <w:spacing w:after="0" w:line="240" w:lineRule="auto"/>
        <w:ind w:firstLine="709"/>
        <w:jc w:val="both"/>
        <w:rPr>
          <w:rFonts w:ascii="Bookman Old Style" w:hAnsi="Bookman Old Style"/>
          <w:bCs/>
          <w:sz w:val="24"/>
          <w:szCs w:val="24"/>
        </w:rPr>
      </w:pPr>
    </w:p>
    <w:p w:rsidR="00B97D8D" w:rsidRPr="00F143E4" w:rsidRDefault="00B97D8D" w:rsidP="00B97D8D">
      <w:pPr>
        <w:spacing w:after="0" w:line="240" w:lineRule="auto"/>
        <w:ind w:firstLine="709"/>
        <w:jc w:val="both"/>
        <w:outlineLvl w:val="0"/>
        <w:rPr>
          <w:rFonts w:ascii="Bookman Old Style" w:hAnsi="Bookman Old Style"/>
          <w:b/>
          <w:bCs/>
          <w:kern w:val="32"/>
          <w:sz w:val="24"/>
          <w:szCs w:val="24"/>
        </w:rPr>
      </w:pPr>
      <w:bookmarkStart w:id="6" w:name="_Toc266866669"/>
      <w:r w:rsidRPr="00F143E4">
        <w:rPr>
          <w:rFonts w:ascii="Bookman Old Style" w:hAnsi="Bookman Old Style"/>
          <w:b/>
          <w:bCs/>
          <w:kern w:val="32"/>
          <w:sz w:val="24"/>
          <w:szCs w:val="24"/>
        </w:rPr>
        <w:t xml:space="preserve">Статья 20. Собрание представителей </w:t>
      </w:r>
      <w:proofErr w:type="spellStart"/>
      <w:r w:rsidRPr="00F143E4">
        <w:rPr>
          <w:rFonts w:ascii="Bookman Old Style" w:hAnsi="Bookman Old Style"/>
          <w:b/>
          <w:bCs/>
          <w:kern w:val="32"/>
          <w:sz w:val="24"/>
          <w:szCs w:val="24"/>
        </w:rPr>
        <w:t>Притеречного</w:t>
      </w:r>
      <w:proofErr w:type="spellEnd"/>
      <w:r w:rsidRPr="00F143E4">
        <w:rPr>
          <w:rFonts w:ascii="Bookman Old Style" w:hAnsi="Bookman Old Style"/>
          <w:b/>
          <w:bCs/>
          <w:kern w:val="32"/>
          <w:sz w:val="24"/>
          <w:szCs w:val="24"/>
        </w:rPr>
        <w:t xml:space="preserve"> сельского поселения</w:t>
      </w:r>
      <w:bookmarkEnd w:id="6"/>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 xml:space="preserve">Собрание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97D8D" w:rsidRPr="00F143E4" w:rsidRDefault="00B97D8D" w:rsidP="00B97D8D">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Собрание представителей подотчетно и подконтрольно населению.</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t>2. Собрание представителей состоит из тринадцати депутатов.</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F143E4">
        <w:rPr>
          <w:rFonts w:ascii="Bookman Old Style" w:hAnsi="Bookman Old Style"/>
          <w:sz w:val="24"/>
          <w:szCs w:val="24"/>
        </w:rPr>
        <w:t>Полномочия председателя представительного органа исполняет глава сельского поселения.</w:t>
      </w:r>
      <w:r w:rsidRPr="00F143E4">
        <w:rPr>
          <w:rFonts w:ascii="Bookman Old Style" w:hAnsi="Bookman Old Style"/>
          <w:bCs/>
          <w:sz w:val="24"/>
          <w:szCs w:val="24"/>
        </w:rPr>
        <w:t xml:space="preserve"> Глава сельского поселения обладает равными с депутатами правами при проведении голосования на заседаниях.</w:t>
      </w:r>
    </w:p>
    <w:p w:rsidR="00C41BEA" w:rsidRPr="00F143E4" w:rsidRDefault="00B97D8D" w:rsidP="00C41BEA">
      <w:pPr>
        <w:pStyle w:val="a4"/>
        <w:spacing w:after="0"/>
        <w:ind w:left="0" w:firstLine="709"/>
        <w:jc w:val="both"/>
        <w:rPr>
          <w:rFonts w:ascii="Bookman Old Style" w:hAnsi="Bookman Old Style"/>
          <w:sz w:val="24"/>
          <w:szCs w:val="24"/>
        </w:rPr>
      </w:pPr>
      <w:r w:rsidRPr="00F143E4">
        <w:rPr>
          <w:rFonts w:ascii="Bookman Old Style" w:hAnsi="Bookman Old Style"/>
          <w:sz w:val="24"/>
          <w:szCs w:val="24"/>
        </w:rPr>
        <w:t xml:space="preserve">3. </w:t>
      </w:r>
      <w:r w:rsidR="00C41BEA" w:rsidRPr="00F143E4">
        <w:rPr>
          <w:rFonts w:ascii="Bookman Old Style" w:hAnsi="Bookman Old Style"/>
          <w:sz w:val="24"/>
          <w:szCs w:val="24"/>
        </w:rPr>
        <w:t xml:space="preserve"> Депутаты Собрания представителей </w:t>
      </w:r>
      <w:proofErr w:type="spellStart"/>
      <w:r w:rsidR="00C41BEA" w:rsidRPr="00F143E4">
        <w:rPr>
          <w:rFonts w:ascii="Bookman Old Style" w:hAnsi="Bookman Old Style"/>
          <w:sz w:val="24"/>
          <w:szCs w:val="24"/>
        </w:rPr>
        <w:t>Притеречного</w:t>
      </w:r>
      <w:proofErr w:type="spellEnd"/>
      <w:r w:rsidR="00C41BEA" w:rsidRPr="00F143E4">
        <w:rPr>
          <w:rFonts w:ascii="Bookman Old Style" w:hAnsi="Bookman Old Style"/>
          <w:sz w:val="24"/>
          <w:szCs w:val="24"/>
        </w:rPr>
        <w:t xml:space="preserve">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C41BEA" w:rsidRPr="00F143E4" w:rsidRDefault="00C41BEA" w:rsidP="00C41BEA">
      <w:pPr>
        <w:spacing w:after="0" w:line="240" w:lineRule="auto"/>
        <w:ind w:firstLine="709"/>
        <w:contextualSpacing/>
        <w:jc w:val="both"/>
        <w:rPr>
          <w:rFonts w:ascii="Bookman Old Style" w:hAnsi="Bookman Old Style"/>
          <w:sz w:val="24"/>
          <w:szCs w:val="24"/>
        </w:rPr>
      </w:pPr>
      <w:r w:rsidRPr="00F143E4">
        <w:rPr>
          <w:rFonts w:ascii="Bookman Old Style" w:hAnsi="Bookman Old Style"/>
          <w:sz w:val="24"/>
          <w:szCs w:val="24"/>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97D8D" w:rsidRPr="00F143E4" w:rsidRDefault="00B97D8D" w:rsidP="00B97D8D">
      <w:pPr>
        <w:spacing w:after="0" w:line="240" w:lineRule="auto"/>
        <w:ind w:firstLine="709"/>
        <w:jc w:val="both"/>
        <w:rPr>
          <w:rFonts w:ascii="Bookman Old Style" w:hAnsi="Bookman Old Style"/>
          <w:b/>
          <w:bCs/>
          <w:iCs/>
          <w:sz w:val="24"/>
          <w:szCs w:val="24"/>
        </w:rPr>
      </w:pPr>
      <w:r w:rsidRPr="00F143E4">
        <w:rPr>
          <w:rFonts w:ascii="Bookman Old Style" w:hAnsi="Bookman Old Style"/>
          <w:sz w:val="24"/>
          <w:szCs w:val="24"/>
        </w:rPr>
        <w:t xml:space="preserve">5. Полномочия Собрания представителей, действовавшего на день назначения выборов, прекращаются с момента открытия первого заседания </w:t>
      </w:r>
      <w:r w:rsidRPr="00F143E4">
        <w:rPr>
          <w:rFonts w:ascii="Bookman Old Style" w:hAnsi="Bookman Old Style"/>
          <w:sz w:val="24"/>
          <w:szCs w:val="24"/>
        </w:rPr>
        <w:lastRenderedPageBreak/>
        <w:t>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6. Собрание представителей </w:t>
      </w:r>
      <w:r w:rsidRPr="00F143E4">
        <w:rPr>
          <w:rFonts w:ascii="Bookman Old Style" w:hAnsi="Bookman Old Style"/>
          <w:bCs/>
          <w:sz w:val="24"/>
          <w:szCs w:val="24"/>
        </w:rPr>
        <w:t>обладает</w:t>
      </w:r>
      <w:r w:rsidRPr="00F143E4">
        <w:rPr>
          <w:rFonts w:ascii="Bookman Old Style" w:hAnsi="Bookman Old Style"/>
          <w:sz w:val="24"/>
          <w:szCs w:val="24"/>
        </w:rPr>
        <w:t xml:space="preserve"> правами юридического лица.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Депутаты Собрания представителе</w:t>
      </w:r>
      <w:r w:rsidR="008054B7">
        <w:rPr>
          <w:rFonts w:ascii="Bookman Old Style" w:hAnsi="Bookman Old Style"/>
          <w:sz w:val="24"/>
          <w:szCs w:val="24"/>
        </w:rPr>
        <w:t xml:space="preserve">й осуществляют свои полномочия </w:t>
      </w:r>
      <w:r w:rsidRPr="00F143E4">
        <w:rPr>
          <w:rFonts w:ascii="Bookman Old Style" w:hAnsi="Bookman Old Style"/>
          <w:sz w:val="24"/>
          <w:szCs w:val="24"/>
        </w:rPr>
        <w:t xml:space="preserve">на непостоянной (нештатной) основе. </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97D8D" w:rsidRPr="00F143E4" w:rsidRDefault="00B97D8D" w:rsidP="00B97D8D">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 случае принятия Собранием  представителей решения о самороспуске;</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 случае преобразования муниципального образования, осуществляемого в соответствии с частями </w:t>
      </w:r>
      <w:r w:rsidRPr="00F143E4">
        <w:rPr>
          <w:rFonts w:ascii="Bookman Old Style" w:hAnsi="Bookman Old Style"/>
          <w:b/>
          <w:sz w:val="24"/>
          <w:szCs w:val="24"/>
        </w:rPr>
        <w:t>3, 5, 6.2</w:t>
      </w:r>
      <w:r w:rsidR="005E1A22">
        <w:rPr>
          <w:rFonts w:ascii="Bookman Old Style" w:hAnsi="Bookman Old Style"/>
          <w:b/>
          <w:sz w:val="24"/>
          <w:szCs w:val="24"/>
        </w:rPr>
        <w:t xml:space="preserve">, 7.2 </w:t>
      </w:r>
      <w:r w:rsidRPr="00F143E4">
        <w:rPr>
          <w:rFonts w:ascii="Bookman Old Style" w:hAnsi="Bookman Old Style"/>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 случае утраты поселением статуса муниципального образования в связи с его объединением с городским округом;</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w:t>
      </w:r>
      <w:r w:rsidRPr="00F143E4">
        <w:rPr>
          <w:rFonts w:ascii="Bookman Old Style" w:hAnsi="Bookman Old Style"/>
          <w:bCs/>
          <w:sz w:val="24"/>
          <w:szCs w:val="24"/>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Досрочное прекращение полномочий Собрания представителей влечет досрочное прекращение полномочий его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97D8D" w:rsidRDefault="00B97D8D" w:rsidP="00B97D8D">
      <w:pPr>
        <w:spacing w:after="0" w:line="240" w:lineRule="auto"/>
        <w:jc w:val="both"/>
        <w:rPr>
          <w:rFonts w:ascii="Bookman Old Style" w:hAnsi="Bookman Old Style"/>
          <w:sz w:val="24"/>
          <w:szCs w:val="24"/>
        </w:rPr>
      </w:pPr>
      <w:r w:rsidRPr="00F143E4">
        <w:rPr>
          <w:rFonts w:ascii="Bookman Old Style" w:hAnsi="Bookman Old Style"/>
          <w:sz w:val="24"/>
          <w:szCs w:val="24"/>
        </w:rPr>
        <w:lastRenderedPageBreak/>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5E1A22" w:rsidRDefault="005E1A22" w:rsidP="00B97D8D">
      <w:pPr>
        <w:spacing w:after="0" w:line="240" w:lineRule="auto"/>
        <w:jc w:val="both"/>
        <w:rPr>
          <w:rFonts w:ascii="Bookman Old Style" w:hAnsi="Bookman Old Style"/>
          <w:sz w:val="24"/>
          <w:szCs w:val="24"/>
        </w:rPr>
      </w:pPr>
    </w:p>
    <w:p w:rsidR="005E1A22" w:rsidRPr="005E1A22" w:rsidRDefault="005E1A22" w:rsidP="005E1A22">
      <w:pPr>
        <w:keepNext/>
        <w:spacing w:after="0" w:line="240" w:lineRule="auto"/>
        <w:ind w:firstLine="709"/>
        <w:jc w:val="both"/>
        <w:outlineLvl w:val="0"/>
        <w:rPr>
          <w:rFonts w:ascii="Bookman Old Style" w:hAnsi="Bookman Old Style"/>
          <w:b/>
          <w:bCs/>
          <w:kern w:val="32"/>
          <w:sz w:val="24"/>
          <w:szCs w:val="24"/>
        </w:rPr>
      </w:pPr>
      <w:bookmarkStart w:id="7" w:name="_Toc266866670"/>
      <w:r w:rsidRPr="005E1A22">
        <w:rPr>
          <w:rFonts w:ascii="Bookman Old Style" w:hAnsi="Bookman Old Style"/>
          <w:b/>
          <w:bCs/>
          <w:kern w:val="32"/>
          <w:sz w:val="24"/>
          <w:szCs w:val="24"/>
        </w:rPr>
        <w:t xml:space="preserve">Статья 21. Полномочия Собрания представителей </w:t>
      </w:r>
      <w:proofErr w:type="spellStart"/>
      <w:r w:rsidRPr="005E1A22">
        <w:rPr>
          <w:rFonts w:ascii="Bookman Old Style" w:hAnsi="Bookman Old Style"/>
          <w:b/>
          <w:bCs/>
          <w:kern w:val="32"/>
          <w:sz w:val="24"/>
          <w:szCs w:val="24"/>
        </w:rPr>
        <w:t>Притеречного</w:t>
      </w:r>
      <w:proofErr w:type="spellEnd"/>
      <w:r w:rsidRPr="005E1A22">
        <w:rPr>
          <w:rFonts w:ascii="Bookman Old Style" w:hAnsi="Bookman Old Style"/>
          <w:b/>
          <w:bCs/>
          <w:kern w:val="32"/>
          <w:sz w:val="24"/>
          <w:szCs w:val="24"/>
        </w:rPr>
        <w:t xml:space="preserve"> сельского поселения</w:t>
      </w:r>
      <w:bookmarkEnd w:id="7"/>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bCs/>
          <w:sz w:val="24"/>
          <w:szCs w:val="24"/>
        </w:rPr>
        <w:t>1</w:t>
      </w:r>
      <w:r w:rsidRPr="005E1A22">
        <w:rPr>
          <w:rFonts w:ascii="Bookman Old Style" w:hAnsi="Bookman Old Style"/>
          <w:sz w:val="24"/>
          <w:szCs w:val="24"/>
        </w:rPr>
        <w:t xml:space="preserve">. </w:t>
      </w:r>
      <w:r w:rsidRPr="005E1A22">
        <w:rPr>
          <w:rFonts w:ascii="Bookman Old Style" w:hAnsi="Bookman Old Style"/>
          <w:bCs/>
          <w:sz w:val="24"/>
          <w:szCs w:val="24"/>
        </w:rPr>
        <w:t xml:space="preserve">К </w:t>
      </w:r>
      <w:r w:rsidRPr="005E1A22">
        <w:rPr>
          <w:rFonts w:ascii="Bookman Old Style" w:hAnsi="Bookman Old Style"/>
          <w:sz w:val="24"/>
          <w:szCs w:val="24"/>
        </w:rPr>
        <w:t>исключительной компетенции Собрания представителей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принятие Устава сельского поселения и внесение в него изменений и дополнений;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утверждение бюджета сельского поселения и отчета о его исполнении;</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bCs/>
          <w:sz w:val="24"/>
          <w:szCs w:val="24"/>
        </w:rPr>
      </w:pPr>
      <w:r w:rsidRPr="005E1A22">
        <w:rPr>
          <w:rFonts w:ascii="Bookman Old Style" w:hAnsi="Bookman Old Style"/>
          <w:sz w:val="24"/>
          <w:szCs w:val="24"/>
        </w:rPr>
        <w:t xml:space="preserve">3) </w:t>
      </w:r>
      <w:r w:rsidRPr="005E1A22">
        <w:rPr>
          <w:rFonts w:ascii="Bookman Old Style" w:hAnsi="Bookman Old Style"/>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4) утверждение стратегии социально-экономического развития муниципального образования;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определение порядка управления и распоряжения имуществом, находящимся в муниципальной собственности сельского поселения;</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sz w:val="24"/>
          <w:szCs w:val="24"/>
        </w:rPr>
      </w:pPr>
      <w:r w:rsidRPr="005E1A22">
        <w:rPr>
          <w:rFonts w:ascii="Bookman Old Style" w:hAnsi="Bookman Old Style"/>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определение порядка участия сельского поселения в организациях межмуниципального сотрудничества;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принятие решения об удалении главы муници</w:t>
      </w:r>
      <w:r>
        <w:rPr>
          <w:rFonts w:ascii="Bookman Old Style" w:hAnsi="Bookman Old Style"/>
          <w:sz w:val="24"/>
          <w:szCs w:val="24"/>
        </w:rPr>
        <w:t>пального образования в отставку;</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11) утверждение правил благоустройства территории муниципального образования.</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К компетенции Собрания представителей также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установление порядка использования официальных символов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назначение местного референдума;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назначение муниципальных выборов;</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4) назначение голосования по вопросам изменения границ, преобразования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 xml:space="preserve">5) принятие регламента Собрания представителей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принятие общеобязательных правил по предметам ведения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установление тарифов на жилищно-коммунальные услуги, наем муниципального жилищного фонда;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установление тарифов за проезд в сельском пассажирском транспорте;</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9) определение порядка решения вопросов, установленных статьей 6 настоящего Устава;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осуществление контроля за исполнением принятых им решений.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Собрание представителей обладает правом законодательной инициативы в Парламенте Республики Северная Осетия-Алания.</w:t>
      </w:r>
    </w:p>
    <w:p w:rsidR="005E1A22" w:rsidRPr="005E1A22" w:rsidRDefault="005E1A22" w:rsidP="005E1A22">
      <w:pPr>
        <w:shd w:val="clear" w:color="auto" w:fill="FFFFFF"/>
        <w:spacing w:after="0" w:line="240" w:lineRule="auto"/>
        <w:ind w:firstLine="709"/>
        <w:jc w:val="both"/>
        <w:rPr>
          <w:rFonts w:ascii="Bookman Old Style" w:hAnsi="Bookman Old Style"/>
          <w:iCs/>
          <w:sz w:val="24"/>
          <w:szCs w:val="24"/>
        </w:rPr>
      </w:pPr>
      <w:r w:rsidRPr="005E1A22">
        <w:rPr>
          <w:rFonts w:ascii="Bookman Old Style" w:hAnsi="Bookman Old Style"/>
          <w:sz w:val="24"/>
          <w:szCs w:val="24"/>
        </w:rPr>
        <w:t xml:space="preserve">4. Собрание представителей самостоятельно определяет свою структуру, формы организации и правила организационно-технического обеспечения </w:t>
      </w:r>
      <w:r w:rsidRPr="005E1A22">
        <w:rPr>
          <w:rFonts w:ascii="Bookman Old Style" w:hAnsi="Bookman Old Style"/>
          <w:sz w:val="24"/>
          <w:szCs w:val="24"/>
        </w:rPr>
        <w:lastRenderedPageBreak/>
        <w:t xml:space="preserve">своей работы в соответствии с принятым им регламентом Собрания представителей сельского поселения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r w:rsidRPr="005E1A22">
        <w:rPr>
          <w:rFonts w:ascii="Bookman Old Style" w:hAnsi="Bookman Old Style"/>
          <w:iCs/>
          <w:sz w:val="24"/>
          <w:szCs w:val="24"/>
        </w:rPr>
        <w:t>.</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 xml:space="preserve">5. Собрание представителей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 заслушивает ежегодные отчеты главы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r w:rsidR="004B07FD" w:rsidRPr="004B07FD">
        <w:rPr>
          <w:rFonts w:ascii="Bookman Old Style" w:hAnsi="Bookman Old Style" w:cs="Arial"/>
          <w:sz w:val="24"/>
          <w:szCs w:val="24"/>
        </w:rPr>
        <w:t xml:space="preserve"> о результатах его деятельности</w:t>
      </w:r>
      <w:r w:rsidRPr="005E1A22">
        <w:rPr>
          <w:rFonts w:ascii="Bookman Old Style" w:hAnsi="Bookman Old Style"/>
          <w:sz w:val="24"/>
          <w:szCs w:val="24"/>
        </w:rPr>
        <w:t xml:space="preserve">, деятельности администрации местного самоуправления и иных подведомственных главе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 органов местного самоуправления, в том числе о решении вопросов, поставленных Собранием представителей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p>
    <w:p w:rsidR="005E1A22" w:rsidRPr="005E1A22" w:rsidRDefault="005E1A22" w:rsidP="005E1A22">
      <w:pPr>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5E1A22" w:rsidRDefault="005E1A22" w:rsidP="005E1A22">
      <w:pPr>
        <w:spacing w:after="0" w:line="240" w:lineRule="auto"/>
        <w:ind w:firstLine="709"/>
        <w:jc w:val="both"/>
        <w:rPr>
          <w:rFonts w:ascii="Bookman Old Style" w:hAnsi="Bookman Old Style"/>
          <w:sz w:val="24"/>
          <w:szCs w:val="24"/>
        </w:rPr>
      </w:pPr>
    </w:p>
    <w:p w:rsidR="004B07FD" w:rsidRPr="004B07FD" w:rsidRDefault="004B07FD" w:rsidP="004B07FD">
      <w:pPr>
        <w:keepNext/>
        <w:spacing w:after="0" w:line="240" w:lineRule="auto"/>
        <w:ind w:firstLine="709"/>
        <w:jc w:val="both"/>
        <w:outlineLvl w:val="0"/>
        <w:rPr>
          <w:rFonts w:ascii="Bookman Old Style" w:hAnsi="Bookman Old Style"/>
          <w:b/>
          <w:bCs/>
          <w:kern w:val="32"/>
          <w:sz w:val="24"/>
          <w:szCs w:val="24"/>
        </w:rPr>
      </w:pPr>
      <w:bookmarkStart w:id="8" w:name="_Toc266866671"/>
      <w:r w:rsidRPr="004B07FD">
        <w:rPr>
          <w:rFonts w:ascii="Bookman Old Style" w:hAnsi="Bookman Old Style"/>
          <w:b/>
          <w:bCs/>
          <w:kern w:val="32"/>
          <w:sz w:val="24"/>
          <w:szCs w:val="24"/>
        </w:rPr>
        <w:t xml:space="preserve">Статья 22. Организация деятельности Собрания представителей </w:t>
      </w:r>
      <w:proofErr w:type="spellStart"/>
      <w:r w:rsidRPr="004B07FD">
        <w:rPr>
          <w:rFonts w:ascii="Bookman Old Style" w:hAnsi="Bookman Old Style"/>
          <w:b/>
          <w:bCs/>
          <w:kern w:val="32"/>
          <w:sz w:val="24"/>
          <w:szCs w:val="24"/>
        </w:rPr>
        <w:t>Притеречного</w:t>
      </w:r>
      <w:proofErr w:type="spellEnd"/>
      <w:r w:rsidRPr="004B07FD">
        <w:rPr>
          <w:rFonts w:ascii="Bookman Old Style" w:hAnsi="Bookman Old Style"/>
          <w:b/>
          <w:bCs/>
          <w:kern w:val="32"/>
          <w:sz w:val="24"/>
          <w:szCs w:val="24"/>
        </w:rPr>
        <w:t xml:space="preserve"> сельского поселения</w:t>
      </w:r>
      <w:bookmarkEnd w:id="8"/>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2. </w:t>
      </w:r>
      <w:r w:rsidRPr="004B07FD">
        <w:rPr>
          <w:rFonts w:ascii="Bookman Old Style" w:hAnsi="Bookman Old Style"/>
          <w:bCs/>
          <w:sz w:val="24"/>
          <w:szCs w:val="24"/>
        </w:rPr>
        <w:t>Заседание Собрания представителей сельского поселения правомочно, если на нем присутствует не менее 50 процентов от числа избранных депутатов</w:t>
      </w:r>
      <w:r w:rsidRPr="004B07FD">
        <w:rPr>
          <w:rFonts w:ascii="Times New Roman" w:hAnsi="Times New Roman"/>
          <w:bCs/>
          <w:sz w:val="28"/>
          <w:szCs w:val="28"/>
        </w:rPr>
        <w:t xml:space="preserve"> </w:t>
      </w:r>
      <w:r w:rsidRPr="004B07FD">
        <w:rPr>
          <w:rFonts w:ascii="Bookman Old Style" w:hAnsi="Bookman Old Style"/>
          <w:bCs/>
          <w:sz w:val="24"/>
          <w:szCs w:val="24"/>
        </w:rPr>
        <w:t>за исключением случаев, предусмотренных частью 3 статьи 9, частью 3 статьи 22 настоящего Устава.</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sz w:val="24"/>
          <w:szCs w:val="24"/>
        </w:rPr>
        <w:t xml:space="preserve">3. </w:t>
      </w:r>
      <w:r w:rsidRPr="004B07FD">
        <w:rPr>
          <w:rFonts w:ascii="Bookman Old Style" w:hAnsi="Bookman Old Style"/>
          <w:bCs/>
          <w:sz w:val="24"/>
          <w:szCs w:val="24"/>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Очередные заседания Собрания представителей проводятся один раз в три месяца (в квартал).</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Глава сельского поселения исполняет следующие полномочия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lastRenderedPageBreak/>
        <w:t>2) созывает заседания Собрания  представителей, председательствует на его заседаниях;</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осуществляет организацию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5) оказывает содействие депутатам Собрания представителей в осуществлении ими своих полномочий;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организует в Собрании представителей прием граждан, рассмотрение их обращений;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Кандидатуры для избрания на должность заместителя председателя Собрания представителей могут вноситься </w:t>
      </w:r>
      <w:r w:rsidR="003B229A" w:rsidRPr="003B229A">
        <w:rPr>
          <w:rFonts w:ascii="Bookman Old Style" w:hAnsi="Bookman Old Style"/>
          <w:sz w:val="24"/>
          <w:szCs w:val="24"/>
        </w:rPr>
        <w:t>председателем Собрания представителей</w:t>
      </w:r>
      <w:r w:rsidRPr="004B07FD">
        <w:rPr>
          <w:rFonts w:ascii="Bookman Old Style" w:hAnsi="Bookman Old Style"/>
          <w:sz w:val="24"/>
          <w:szCs w:val="24"/>
        </w:rPr>
        <w:t xml:space="preserve">, депутатами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Решение об избрании заместителя председателя Собрания представителей считается принятым, если за него проголосовало более половины от </w:t>
      </w:r>
      <w:r w:rsidR="003B229A" w:rsidRPr="003B229A">
        <w:rPr>
          <w:rFonts w:ascii="Times New Roman" w:hAnsi="Times New Roman"/>
          <w:sz w:val="28"/>
          <w:szCs w:val="28"/>
        </w:rPr>
        <w:t xml:space="preserve"> </w:t>
      </w:r>
      <w:r w:rsidR="003B229A" w:rsidRPr="003B229A">
        <w:rPr>
          <w:rFonts w:ascii="Bookman Old Style" w:hAnsi="Bookman Old Style"/>
          <w:sz w:val="24"/>
          <w:szCs w:val="24"/>
        </w:rPr>
        <w:t>числа присутствующих на заседании депутатов</w:t>
      </w:r>
      <w:r w:rsidRPr="004B07FD">
        <w:rPr>
          <w:rFonts w:ascii="Bookman Old Style" w:hAnsi="Bookman Old Style"/>
          <w:sz w:val="24"/>
          <w:szCs w:val="24"/>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9. Заместитель председателя Собрания представителей досрочно освобождается от занимаемой должности в случае:</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 досрочного прекращения его полномочий как депутата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письменного заявления в Собрание представителей о сложении полномочий заместителя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выражения ему недоверия Собранием представителей в связи с ненадлежащим исполнением </w:t>
      </w:r>
      <w:proofErr w:type="gramStart"/>
      <w:r w:rsidRPr="004B07FD">
        <w:rPr>
          <w:rFonts w:ascii="Bookman Old Style" w:hAnsi="Bookman Old Style"/>
          <w:bCs/>
          <w:sz w:val="24"/>
          <w:szCs w:val="24"/>
        </w:rPr>
        <w:t>полномочий заместителя председателя Собрания  представителей</w:t>
      </w:r>
      <w:proofErr w:type="gramEnd"/>
      <w:r w:rsidRPr="004B07FD">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10. Решение Собрания представителей о досрочном освобождении заместителя председателя Собрания представителей от занимаемой должности </w:t>
      </w:r>
      <w:r w:rsidRPr="004B07FD">
        <w:rPr>
          <w:rFonts w:ascii="Bookman Old Style" w:hAnsi="Bookman Old Style"/>
          <w:bCs/>
          <w:sz w:val="24"/>
          <w:szCs w:val="24"/>
        </w:rPr>
        <w:lastRenderedPageBreak/>
        <w:t xml:space="preserve">считается принятым, если за него проголосовало более половины </w:t>
      </w:r>
      <w:r w:rsidR="003B229A" w:rsidRPr="003B229A">
        <w:rPr>
          <w:rFonts w:ascii="Bookman Old Style" w:hAnsi="Bookman Old Style"/>
          <w:bCs/>
          <w:sz w:val="24"/>
          <w:szCs w:val="24"/>
        </w:rPr>
        <w:t>от числа присутствующих на заседании депутатов</w:t>
      </w:r>
      <w:r w:rsidRPr="003B229A">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11. Заместитель председателя Собрания представителей осуществляет свои полномочия на непостоянной основе. </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12.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 временно исполняет полномочия председателя Собрания представителей в случае отсутствия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или досрочного прекращения его полномочий;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координирует деятельность комиссий и рабочих групп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по поручению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решает вопросы внутреннего распорядка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14. Порядок проведения заседаний и иные вопросы </w:t>
      </w:r>
      <w:proofErr w:type="gramStart"/>
      <w:r w:rsidRPr="004B07FD">
        <w:rPr>
          <w:rFonts w:ascii="Bookman Old Style" w:hAnsi="Bookman Old Style"/>
          <w:sz w:val="24"/>
          <w:szCs w:val="24"/>
        </w:rPr>
        <w:t>организации деятельности Собрания представителей сельского поселения</w:t>
      </w:r>
      <w:proofErr w:type="gramEnd"/>
      <w:r w:rsidRPr="004B07FD">
        <w:rPr>
          <w:rFonts w:ascii="Bookman Old Style" w:hAnsi="Bookman Old Style"/>
          <w:sz w:val="24"/>
          <w:szCs w:val="24"/>
        </w:rPr>
        <w:t xml:space="preserve"> устанавливаются регламентом Собрания представителей, принимаемым Собранием  представителей по представлению </w:t>
      </w:r>
      <w:r w:rsidR="003B229A" w:rsidRPr="003B229A">
        <w:rPr>
          <w:rFonts w:ascii="Bookman Old Style" w:hAnsi="Bookman Old Style"/>
          <w:bCs/>
          <w:sz w:val="24"/>
          <w:szCs w:val="24"/>
        </w:rPr>
        <w:t>председателя Собрания представителей</w:t>
      </w:r>
      <w:r w:rsidRPr="004B07FD">
        <w:rPr>
          <w:rFonts w:ascii="Bookman Old Style" w:hAnsi="Bookman Old Style"/>
          <w:sz w:val="24"/>
          <w:szCs w:val="24"/>
        </w:rPr>
        <w:t>, в соответствии с федеральными и республиканскими законами, настоящим Уставом.</w:t>
      </w:r>
    </w:p>
    <w:p w:rsidR="004B07FD" w:rsidRPr="004B07FD" w:rsidRDefault="004B07FD" w:rsidP="004B07FD">
      <w:pPr>
        <w:spacing w:after="0" w:line="240" w:lineRule="auto"/>
        <w:jc w:val="both"/>
        <w:rPr>
          <w:rFonts w:ascii="Bookman Old Style" w:hAnsi="Bookman Old Style"/>
          <w:sz w:val="24"/>
          <w:szCs w:val="24"/>
        </w:rPr>
      </w:pPr>
    </w:p>
    <w:p w:rsidR="004B07FD" w:rsidRPr="005E1A22" w:rsidRDefault="004B07FD" w:rsidP="005E1A22">
      <w:pPr>
        <w:spacing w:after="0" w:line="240" w:lineRule="auto"/>
        <w:ind w:firstLine="709"/>
        <w:jc w:val="both"/>
        <w:rPr>
          <w:rFonts w:ascii="Bookman Old Style" w:hAnsi="Bookman Old Style"/>
          <w:sz w:val="24"/>
          <w:szCs w:val="24"/>
        </w:rPr>
      </w:pPr>
    </w:p>
    <w:p w:rsidR="005E1A22" w:rsidRPr="005E1A22" w:rsidRDefault="005E1A22" w:rsidP="005E1A22">
      <w:pPr>
        <w:spacing w:after="0" w:line="240" w:lineRule="auto"/>
        <w:ind w:firstLine="709"/>
        <w:jc w:val="both"/>
        <w:rPr>
          <w:rFonts w:ascii="Bookman Old Style" w:hAnsi="Bookman Old Style"/>
          <w:sz w:val="24"/>
          <w:szCs w:val="24"/>
        </w:rPr>
      </w:pPr>
    </w:p>
    <w:p w:rsidR="005E1A22" w:rsidRPr="004B07FD" w:rsidRDefault="005E1A22" w:rsidP="00B97D8D">
      <w:pPr>
        <w:spacing w:after="0" w:line="240" w:lineRule="auto"/>
        <w:jc w:val="both"/>
        <w:rPr>
          <w:rFonts w:ascii="Bookman Old Style" w:hAnsi="Bookman Old Style"/>
          <w:sz w:val="24"/>
          <w:szCs w:val="24"/>
        </w:rPr>
      </w:pPr>
    </w:p>
    <w:p w:rsidR="00B97D8D" w:rsidRPr="00F143E4" w:rsidRDefault="00B97D8D"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9" w:name="_Toc266866672"/>
      <w:r w:rsidRPr="00F143E4">
        <w:rPr>
          <w:rFonts w:ascii="Bookman Old Style" w:hAnsi="Bookman Old Style" w:cs="Times New Roman"/>
          <w:sz w:val="24"/>
          <w:szCs w:val="24"/>
        </w:rPr>
        <w:t xml:space="preserve">Статья 23. Глава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9"/>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F143E4">
        <w:rPr>
          <w:rFonts w:ascii="Bookman Old Style" w:hAnsi="Bookman Old Style"/>
          <w:bCs/>
          <w:sz w:val="24"/>
          <w:szCs w:val="24"/>
        </w:rPr>
        <w:t>Глава сельского поселения подконтролен и подотчетен населению и Собранию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4. Вновь избранный глава сельского поселения вступает в должность не </w:t>
      </w:r>
      <w:proofErr w:type="gramStart"/>
      <w:r w:rsidRPr="00F143E4">
        <w:rPr>
          <w:rFonts w:ascii="Bookman Old Style" w:hAnsi="Bookman Old Style"/>
          <w:sz w:val="24"/>
          <w:szCs w:val="24"/>
        </w:rPr>
        <w:t>позднее</w:t>
      </w:r>
      <w:proofErr w:type="gramEnd"/>
      <w:r w:rsidRPr="00F143E4">
        <w:rPr>
          <w:rFonts w:ascii="Bookman Old Style" w:hAnsi="Bookman Old Style"/>
          <w:sz w:val="24"/>
          <w:szCs w:val="24"/>
        </w:rPr>
        <w:t xml:space="preserve"> чем на пятнадцатый день после дня опубликования (обнародования) решения избирательной комиссии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о результатах выборов.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5. При официальном вступлении в должность глава сельского поселения произносит клятву: «Вступая в должность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w:t>
      </w:r>
      <w:r w:rsidRPr="00F143E4">
        <w:rPr>
          <w:rFonts w:ascii="Bookman Old Style" w:hAnsi="Bookman Old Style"/>
          <w:sz w:val="24"/>
          <w:szCs w:val="24"/>
        </w:rPr>
        <w:lastRenderedPageBreak/>
        <w:t xml:space="preserve">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F143E4">
        <w:rPr>
          <w:rFonts w:ascii="Bookman Old Style" w:hAnsi="Bookman Old Style"/>
          <w:bCs/>
          <w:iCs/>
          <w:sz w:val="24"/>
          <w:szCs w:val="24"/>
        </w:rPr>
        <w:t>Конституцию Республики Северная Осетия-Алания</w:t>
      </w:r>
      <w:r w:rsidRPr="00F143E4">
        <w:rPr>
          <w:rFonts w:ascii="Bookman Old Style" w:hAnsi="Bookman Old Style"/>
          <w:sz w:val="24"/>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3B229A" w:rsidRPr="003B229A" w:rsidRDefault="00605151" w:rsidP="003B229A">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6. </w:t>
      </w:r>
      <w:r w:rsidR="003B229A" w:rsidRPr="003B229A">
        <w:rPr>
          <w:rFonts w:ascii="Bookman Old Style" w:hAnsi="Bookman Old Style"/>
          <w:bCs/>
          <w:sz w:val="24"/>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заместитель главы администрации местного самоуправления в соответствии с регламентом администрации местного самоуправления сельского поселения.</w:t>
      </w:r>
    </w:p>
    <w:p w:rsidR="00605151" w:rsidRPr="00F143E4" w:rsidRDefault="00605151" w:rsidP="003B22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Полномочия главы сельского поселения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bCs/>
          <w:sz w:val="24"/>
          <w:szCs w:val="24"/>
        </w:rPr>
        <w:t xml:space="preserve">3) удаления в отставку в соответствии со статьей 74.1 Федерального закона </w:t>
      </w:r>
      <w:r w:rsidRPr="00F143E4">
        <w:rPr>
          <w:rFonts w:ascii="Bookman Old Style" w:hAnsi="Bookman Old Style"/>
          <w:sz w:val="24"/>
          <w:szCs w:val="24"/>
        </w:rPr>
        <w:t>«Об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10) </w:t>
      </w:r>
      <w:r w:rsidR="00C41BEA" w:rsidRPr="00F143E4">
        <w:rPr>
          <w:rFonts w:ascii="Bookman Old Style" w:hAnsi="Bookman Old Style"/>
          <w:bCs/>
          <w:sz w:val="24"/>
          <w:szCs w:val="24"/>
        </w:rPr>
        <w:t>В случае досрочного прекращения полномочий главы сельского поселения</w:t>
      </w:r>
      <w:r w:rsidR="00C41BEA"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C41BEA" w:rsidRPr="00F143E4">
        <w:rPr>
          <w:rFonts w:ascii="Bookman Old Style" w:hAnsi="Bookman Old Style"/>
          <w:bCs/>
          <w:sz w:val="24"/>
          <w:szCs w:val="24"/>
        </w:rPr>
        <w:t xml:space="preserve"> его полномочия временно исполняет депутат Собрания представителей </w:t>
      </w:r>
      <w:proofErr w:type="spellStart"/>
      <w:r w:rsidR="00C41BEA" w:rsidRPr="00F143E4">
        <w:rPr>
          <w:rFonts w:ascii="Bookman Old Style" w:hAnsi="Bookman Old Style"/>
          <w:bCs/>
          <w:sz w:val="24"/>
          <w:szCs w:val="24"/>
        </w:rPr>
        <w:t>Притеречного</w:t>
      </w:r>
      <w:proofErr w:type="spellEnd"/>
      <w:r w:rsidR="00C41BEA" w:rsidRPr="00F143E4">
        <w:rPr>
          <w:rFonts w:ascii="Bookman Old Style" w:hAnsi="Bookman Old Style"/>
          <w:bCs/>
          <w:sz w:val="24"/>
          <w:szCs w:val="24"/>
        </w:rPr>
        <w:t xml:space="preserve"> сельского поселения</w:t>
      </w:r>
      <w:r w:rsidRPr="00F143E4">
        <w:rPr>
          <w:rFonts w:ascii="Bookman Old Style" w:hAnsi="Bookman Old Style"/>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преобразования муниципального образования, осуществляемого в соответствии с частями 3, 5, 6.2</w:t>
      </w:r>
      <w:r w:rsidR="00EC0725">
        <w:rPr>
          <w:rFonts w:ascii="Bookman Old Style" w:hAnsi="Bookman Old Style"/>
          <w:sz w:val="24"/>
          <w:szCs w:val="24"/>
        </w:rPr>
        <w:t>, 7.2</w:t>
      </w:r>
      <w:r w:rsidRPr="00F143E4">
        <w:rPr>
          <w:rFonts w:ascii="Bookman Old Style" w:hAnsi="Bookman Old Style"/>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13) утраты поселением статуса муниципального образования в связи с его объединением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EC0725" w:rsidRDefault="00605151" w:rsidP="00EC0725">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9. </w:t>
      </w:r>
      <w:r w:rsidR="00EC0725" w:rsidRPr="00EC0725">
        <w:rPr>
          <w:rFonts w:ascii="Bookman Old Style" w:hAnsi="Bookman Old Style"/>
          <w:sz w:val="24"/>
          <w:szCs w:val="24"/>
        </w:rPr>
        <w:t>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05151" w:rsidRPr="00F143E4" w:rsidRDefault="00605151" w:rsidP="00EC0725">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10.</w:t>
      </w:r>
      <w:r w:rsidRPr="00F143E4">
        <w:rPr>
          <w:rFonts w:ascii="Bookman Old Style" w:hAnsi="Bookman Old Style"/>
          <w:bCs/>
          <w:sz w:val="24"/>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3" w:tgtFrame="Logical" w:history="1">
        <w:r w:rsidRPr="00F143E4">
          <w:rPr>
            <w:rStyle w:val="a3"/>
            <w:rFonts w:ascii="Bookman Old Style" w:hAnsi="Bookman Old Style"/>
            <w:sz w:val="24"/>
            <w:szCs w:val="24"/>
          </w:rPr>
          <w:t>от 12 июня 2002 года № 67-ФЗ</w:t>
        </w:r>
      </w:hyperlink>
      <w:r w:rsidRPr="00F143E4">
        <w:rPr>
          <w:rFonts w:ascii="Bookman Old Style" w:hAnsi="Bookman Old Style"/>
          <w:sz w:val="24"/>
          <w:szCs w:val="24"/>
        </w:rPr>
        <w:t xml:space="preserve"> «Об основных гарантиях избирательных прав и права на участие в референдуме граждан Российской Федерации».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bCs/>
          <w:sz w:val="24"/>
          <w:szCs w:val="24"/>
        </w:rPr>
        <w:t xml:space="preserve">12.Глава сельского поселения осуществляет свои полномочия на постоянной основе.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14.Глава сельского поселения не вправе:</w:t>
      </w:r>
    </w:p>
    <w:p w:rsidR="00EC0725" w:rsidRDefault="00EC0725" w:rsidP="00BF56CB">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w:t>
      </w:r>
      <w:r w:rsidRPr="00EC0725">
        <w:rPr>
          <w:rFonts w:ascii="Bookman Old Style" w:hAnsi="Bookman Old Style"/>
          <w:sz w:val="24"/>
          <w:szCs w:val="24"/>
        </w:rPr>
        <w:lastRenderedPageBreak/>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w:t>
      </w:r>
      <w:r w:rsidRPr="00EC0725">
        <w:rPr>
          <w:rFonts w:ascii="Bookman Old Style" w:hAnsi="Bookman Old Style"/>
          <w:sz w:val="24"/>
          <w:szCs w:val="24"/>
        </w:rPr>
        <w:t xml:space="preserve">. </w:t>
      </w:r>
      <w:r w:rsidR="00EC0725" w:rsidRPr="00EC0725">
        <w:rPr>
          <w:rFonts w:ascii="Bookman Old Style" w:hAnsi="Bookman Old Style"/>
          <w:sz w:val="24"/>
          <w:szCs w:val="24"/>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
          <w:bCs/>
          <w:sz w:val="24"/>
          <w:szCs w:val="24"/>
        </w:rPr>
      </w:pPr>
      <w:r w:rsidRPr="00F143E4">
        <w:rPr>
          <w:rFonts w:ascii="Bookman Old Style" w:hAnsi="Bookman Old Style"/>
          <w:sz w:val="24"/>
          <w:szCs w:val="24"/>
        </w:rPr>
        <w:t xml:space="preserve">16. </w:t>
      </w:r>
      <w:r w:rsidRPr="00F143E4">
        <w:rPr>
          <w:rFonts w:ascii="Bookman Old Style" w:hAnsi="Bookman Old Style"/>
          <w:bCs/>
          <w:sz w:val="24"/>
          <w:szCs w:val="24"/>
        </w:rPr>
        <w:t xml:space="preserve">В случае принятия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в течение трех месяцев со дня вступления в силу указанного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0" w:name="_Toc266866673"/>
      <w:r w:rsidRPr="00F143E4">
        <w:rPr>
          <w:rFonts w:ascii="Bookman Old Style" w:hAnsi="Bookman Old Style" w:cs="Times New Roman"/>
          <w:sz w:val="24"/>
          <w:szCs w:val="24"/>
        </w:rPr>
        <w:t xml:space="preserve">Статья 24. Полномочия главы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0"/>
    </w:p>
    <w:p w:rsidR="00EC0725" w:rsidRPr="00EC0725" w:rsidRDefault="00EC0725" w:rsidP="00BF56CB">
      <w:pPr>
        <w:pStyle w:val="20"/>
        <w:spacing w:after="0" w:line="240" w:lineRule="auto"/>
        <w:ind w:firstLine="709"/>
        <w:rPr>
          <w:rFonts w:ascii="Bookman Old Style" w:hAnsi="Bookman Old Style"/>
          <w:sz w:val="24"/>
          <w:szCs w:val="24"/>
        </w:rPr>
      </w:pPr>
      <w:r w:rsidRPr="00EC0725">
        <w:rPr>
          <w:rFonts w:ascii="Times New Roman" w:hAnsi="Times New Roman"/>
          <w:sz w:val="28"/>
          <w:szCs w:val="28"/>
        </w:rPr>
        <w:t xml:space="preserve">1. </w:t>
      </w:r>
      <w:r w:rsidRPr="00EC0725">
        <w:rPr>
          <w:rFonts w:ascii="Bookman Old Style" w:hAnsi="Bookman Old Style"/>
          <w:sz w:val="24"/>
          <w:szCs w:val="24"/>
        </w:rPr>
        <w:t>Глава сельского поселения, в том числе как глава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издает в пределах своих полномочий правовые акты;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вправе требовать созыва внеочередного заседания Собрания  представителей;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w:t>
      </w:r>
      <w:r w:rsidRPr="00F143E4">
        <w:rPr>
          <w:rFonts w:ascii="Bookman Old Style" w:hAnsi="Bookman Old Style"/>
          <w:sz w:val="24"/>
          <w:szCs w:val="24"/>
        </w:rPr>
        <w:lastRenderedPageBreak/>
        <w:t>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возглавляет администрацию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исполняет полномочия председателя Собрания  представителей;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совершает нотариальные действия, предусмотренные законодательством, в случае отсутствия в поселении нотариуса;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заключает от имени администрации местного самоуправления договоры в пределах своей компетенции;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F143E4">
        <w:rPr>
          <w:rFonts w:ascii="Bookman Old Style" w:hAnsi="Bookman Old Style"/>
          <w:sz w:val="24"/>
          <w:szCs w:val="24"/>
        </w:rPr>
        <w:t>пределах</w:t>
      </w:r>
      <w:proofErr w:type="gramEnd"/>
      <w:r w:rsidRPr="00F143E4">
        <w:rPr>
          <w:rFonts w:ascii="Bookman Old Style" w:hAnsi="Bookman Old Style"/>
          <w:sz w:val="24"/>
          <w:szCs w:val="24"/>
        </w:rPr>
        <w:t xml:space="preserve"> утвержденных в бюджете средств на содержание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утверждает положения о структурных подразделениях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осуществляет функции распорядителя бюджетных средств при исполнении местного бюджета;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В сфере взаимодействия с Собранием представителей, глава сельского поселения как глава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вносит в Собрание представителей проекты нормативных правовых актов;</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вносит предложения о созыве внеочередных заседаний Собрания  представителей;</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предлагает вопросы в повестку дня заседаний Собрания  представителей.</w:t>
      </w:r>
    </w:p>
    <w:p w:rsidR="00EC0725" w:rsidRPr="00EC0725"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Pr>
          <w:rFonts w:ascii="Bookman Old Style" w:hAnsi="Bookman Old Style"/>
          <w:sz w:val="24"/>
          <w:szCs w:val="24"/>
        </w:rPr>
        <w:t>2.</w:t>
      </w:r>
      <w:r w:rsidRPr="00EC0725">
        <w:rPr>
          <w:rFonts w:ascii="Times New Roman" w:hAnsi="Times New Roman"/>
          <w:sz w:val="28"/>
          <w:szCs w:val="28"/>
        </w:rPr>
        <w:t xml:space="preserve"> </w:t>
      </w:r>
      <w:r w:rsidRPr="00EC0725">
        <w:rPr>
          <w:rFonts w:ascii="Bookman Old Style" w:hAnsi="Bookman Old Style"/>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EC0725">
        <w:rPr>
          <w:rFonts w:ascii="Bookman Old Style" w:hAnsi="Bookman Old Style"/>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EC0725">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3. Глава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Глава сельского поселения является выборным должностным лицом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8. </w:t>
      </w:r>
      <w:proofErr w:type="gramStart"/>
      <w:r w:rsidRPr="00F143E4">
        <w:rPr>
          <w:rFonts w:ascii="Bookman Old Style" w:hAnsi="Bookman Old Style"/>
          <w:sz w:val="24"/>
          <w:szCs w:val="24"/>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F143E4">
        <w:rPr>
          <w:rFonts w:ascii="Bookman Old Style" w:hAnsi="Bookman Old Style"/>
          <w:sz w:val="24"/>
          <w:szCs w:val="24"/>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10. Полномочия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1" w:name="_Toc266866674"/>
      <w:r w:rsidRPr="00F143E4">
        <w:rPr>
          <w:rFonts w:ascii="Bookman Old Style" w:hAnsi="Bookman Old Style" w:cs="Times New Roman"/>
          <w:sz w:val="24"/>
          <w:szCs w:val="24"/>
        </w:rPr>
        <w:t xml:space="preserve">Статья 25. Статус депутата Собрания представителей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1"/>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 xml:space="preserve">2. Полномочия депутата Собрания представителей начинаются со дня его избрания и прекращаются со дня </w:t>
      </w:r>
      <w:proofErr w:type="gramStart"/>
      <w:r w:rsidRPr="00F143E4">
        <w:rPr>
          <w:rFonts w:ascii="Bookman Old Style" w:hAnsi="Bookman Old Style"/>
          <w:sz w:val="24"/>
          <w:szCs w:val="24"/>
        </w:rPr>
        <w:t>начала работы Собрания  представителей нового созыва</w:t>
      </w:r>
      <w:proofErr w:type="gramEnd"/>
      <w:r w:rsidRPr="00F143E4">
        <w:rPr>
          <w:rFonts w:ascii="Bookman Old Style" w:hAnsi="Bookman Old Style"/>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Решение об изменении </w:t>
      </w:r>
      <w:proofErr w:type="gramStart"/>
      <w:r w:rsidRPr="00F143E4">
        <w:rPr>
          <w:rFonts w:ascii="Bookman Old Style" w:hAnsi="Bookman Old Style"/>
          <w:sz w:val="24"/>
          <w:szCs w:val="24"/>
        </w:rPr>
        <w:t>срока полномочий депутата Собрания  представителей</w:t>
      </w:r>
      <w:proofErr w:type="gramEnd"/>
      <w:r w:rsidRPr="00F143E4">
        <w:rPr>
          <w:rFonts w:ascii="Bookman Old Style" w:hAnsi="Bookman Old Style"/>
          <w:sz w:val="24"/>
          <w:szCs w:val="24"/>
        </w:rPr>
        <w:t xml:space="preserve"> применяется только к лицам, избранным на указанные должности после вступления в силу соответствующего решения.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w:t>
      </w:r>
      <w:r w:rsidRPr="00F143E4">
        <w:rPr>
          <w:rFonts w:ascii="Bookman Old Style" w:hAnsi="Bookman Old Style"/>
          <w:bCs/>
          <w:sz w:val="24"/>
          <w:szCs w:val="24"/>
        </w:rPr>
        <w:t xml:space="preserve">На постоянной основе может работать не более 1 депутата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w:t>
      </w:r>
      <w:r w:rsidRPr="00F143E4">
        <w:rPr>
          <w:rFonts w:ascii="Bookman Old Style" w:hAnsi="Bookman Old Style"/>
          <w:sz w:val="24"/>
          <w:szCs w:val="24"/>
        </w:rPr>
        <w:t xml:space="preserve"> Осуществляющий свои полномочия на постоянной основе депутат не вправе: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утратил силу;</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2) </w:t>
      </w:r>
      <w:r w:rsidR="00EC0725" w:rsidRPr="00EC0725">
        <w:rPr>
          <w:rFonts w:ascii="Bookman Old Style" w:hAnsi="Bookman Old Style"/>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 xml:space="preserve">5.1. Проверка достоверности и полноты сведений о доходах, расходах, об имуществе и обязательствах имущественного характера, представляемых в </w:t>
      </w:r>
      <w:r w:rsidRPr="00EC0725">
        <w:rPr>
          <w:rFonts w:ascii="Bookman Old Style" w:hAnsi="Bookman Old Style"/>
          <w:sz w:val="24"/>
          <w:szCs w:val="24"/>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C0725" w:rsidRPr="007D0F9A"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05151"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 xml:space="preserve">6.1. Встречи депутата с избирателями проводятся в помещениях, специально отведенных местах, а также на </w:t>
      </w:r>
      <w:proofErr w:type="spellStart"/>
      <w:r w:rsidRPr="007D0F9A">
        <w:rPr>
          <w:rFonts w:ascii="Bookman Old Style" w:hAnsi="Bookman Old Style"/>
          <w:sz w:val="24"/>
          <w:szCs w:val="24"/>
        </w:rPr>
        <w:t>внутридворовых</w:t>
      </w:r>
      <w:proofErr w:type="spellEnd"/>
      <w:r w:rsidRPr="007D0F9A">
        <w:rPr>
          <w:rFonts w:ascii="Bookman Old Style" w:hAnsi="Bookman Old Style"/>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lastRenderedPageBreak/>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9.</w:t>
      </w:r>
      <w:r w:rsidRPr="00F143E4">
        <w:rPr>
          <w:rFonts w:ascii="Bookman Old Style" w:hAnsi="Bookman Old Style"/>
          <w:bCs/>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143E4">
        <w:rPr>
          <w:rFonts w:ascii="Bookman Old Style" w:hAnsi="Bookman Old Style"/>
          <w:sz w:val="24"/>
          <w:szCs w:val="24"/>
        </w:rPr>
        <w:t>, административному</w:t>
      </w:r>
      <w:r w:rsidRPr="00F143E4">
        <w:rPr>
          <w:rFonts w:ascii="Bookman Old Style" w:hAnsi="Bookman Old Style"/>
          <w:bCs/>
          <w:sz w:val="24"/>
          <w:szCs w:val="24"/>
        </w:rPr>
        <w:t xml:space="preserve"> или уголовному делу либо делу об административном правонарушении.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Полномочия депутата Собрания представителей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отзыва избирателями;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9) досрочного прекращения полномочий Собрания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призыва на военную службу или направления на заменяющую ее альтернативную гражданскую службу.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12. Досрочно утративший свои полномочия депутат может вновь обрести их лишь в случае нового избрания.</w:t>
      </w:r>
    </w:p>
    <w:p w:rsidR="007D0F9A" w:rsidRDefault="00605151" w:rsidP="00BF56CB">
      <w:pPr>
        <w:autoSpaceDE w:val="0"/>
        <w:autoSpaceDN w:val="0"/>
        <w:adjustRightInd w:val="0"/>
        <w:spacing w:after="0" w:line="240" w:lineRule="auto"/>
        <w:ind w:firstLine="709"/>
        <w:jc w:val="both"/>
        <w:outlineLvl w:val="1"/>
        <w:rPr>
          <w:rFonts w:ascii="Times New Roman" w:hAnsi="Times New Roman"/>
          <w:sz w:val="28"/>
          <w:szCs w:val="28"/>
        </w:rPr>
      </w:pPr>
      <w:r w:rsidRPr="00F143E4">
        <w:rPr>
          <w:rFonts w:ascii="Bookman Old Style" w:hAnsi="Bookman Old Style"/>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7D0F9A" w:rsidRPr="007D0F9A">
        <w:rPr>
          <w:rFonts w:ascii="Times New Roman" w:hAnsi="Times New Roman"/>
          <w:sz w:val="28"/>
          <w:szCs w:val="28"/>
        </w:rPr>
        <w:t xml:space="preserve"> </w:t>
      </w:r>
    </w:p>
    <w:p w:rsidR="00605151" w:rsidRPr="007D0F9A"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7D0F9A" w:rsidRPr="00F143E4"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Депутаты Собрания  представителей Троицкого сельского поселения вправе объединяться по партийному (фракции), профессиональному и иным (группы) признакам.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2" w:name="_Toc266866675"/>
      <w:r w:rsidRPr="00F143E4">
        <w:rPr>
          <w:rFonts w:ascii="Bookman Old Style" w:hAnsi="Bookman Old Style" w:cs="Times New Roman"/>
          <w:sz w:val="24"/>
          <w:szCs w:val="24"/>
        </w:rPr>
        <w:t xml:space="preserve">Статья 26. Администрация местного самоуправления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2"/>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F143E4">
        <w:rPr>
          <w:rFonts w:ascii="Bookman Old Style" w:hAnsi="Bookman Old Style"/>
          <w:sz w:val="24"/>
          <w:szCs w:val="24"/>
        </w:rPr>
        <w:lastRenderedPageBreak/>
        <w:t>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7D0F9A"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w:t>
      </w:r>
      <w:r w:rsidR="007D0F9A" w:rsidRPr="007D0F9A">
        <w:rPr>
          <w:rFonts w:ascii="Bookman Old Style" w:hAnsi="Bookman Old Style"/>
          <w:sz w:val="24"/>
          <w:szCs w:val="24"/>
        </w:rPr>
        <w:t>Глава администрации местного самоуправления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5.1. Полномочия главы администрации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1BEA" w:rsidRPr="00F143E4" w:rsidRDefault="00C41BE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Cs/>
          <w:sz w:val="24"/>
          <w:szCs w:val="24"/>
        </w:rPr>
        <w:t>5.2</w:t>
      </w:r>
      <w:r w:rsidRPr="00F143E4">
        <w:rPr>
          <w:rFonts w:ascii="Bookman Old Style" w:hAnsi="Bookman Old Style"/>
          <w:sz w:val="24"/>
          <w:szCs w:val="24"/>
        </w:rPr>
        <w:t xml:space="preserve">. </w:t>
      </w:r>
      <w:r w:rsidRPr="00F143E4">
        <w:rPr>
          <w:rFonts w:ascii="Bookman Old Style" w:hAnsi="Bookman Old Style"/>
          <w:bCs/>
          <w:sz w:val="24"/>
          <w:szCs w:val="24"/>
        </w:rPr>
        <w:t>В случае досрочного прекращения полномочий главы администрации местного самоуправления сельского поселения</w:t>
      </w:r>
      <w:r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43E4">
        <w:rPr>
          <w:rFonts w:ascii="Bookman Old Style" w:hAnsi="Bookman Old Style"/>
          <w:bCs/>
          <w:sz w:val="24"/>
          <w:szCs w:val="24"/>
        </w:rPr>
        <w:t xml:space="preserve"> его полномочия временно исполняет специалист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7D0F9A" w:rsidRPr="007D0F9A" w:rsidRDefault="007D0F9A" w:rsidP="007D0F9A">
      <w:pPr>
        <w:pStyle w:val="20"/>
        <w:spacing w:after="0" w:line="240" w:lineRule="auto"/>
        <w:ind w:right="-90" w:firstLine="709"/>
        <w:rPr>
          <w:rFonts w:ascii="Bookman Old Style" w:hAnsi="Bookman Old Style"/>
          <w:sz w:val="24"/>
          <w:szCs w:val="24"/>
          <w:lang w:eastAsia="en-US"/>
        </w:rPr>
      </w:pPr>
      <w:r>
        <w:rPr>
          <w:rFonts w:ascii="Bookman Old Style" w:hAnsi="Bookman Old Style"/>
          <w:sz w:val="24"/>
          <w:szCs w:val="24"/>
        </w:rPr>
        <w:t>7</w:t>
      </w:r>
      <w:r w:rsidRPr="007D0F9A">
        <w:rPr>
          <w:rFonts w:ascii="Bookman Old Style" w:hAnsi="Bookman Old Style"/>
          <w:sz w:val="24"/>
          <w:szCs w:val="24"/>
        </w:rPr>
        <w:t>.</w:t>
      </w:r>
      <w:r w:rsidRPr="007D0F9A">
        <w:rPr>
          <w:rFonts w:ascii="Bookman Old Style" w:hAnsi="Bookman Old Style"/>
          <w:sz w:val="24"/>
          <w:szCs w:val="24"/>
          <w:lang w:eastAsia="en-US"/>
        </w:rPr>
        <w:t xml:space="preserve">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605151" w:rsidRDefault="00605151" w:rsidP="007D0F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7D0F9A" w:rsidRDefault="007D0F9A" w:rsidP="007D0F9A">
      <w:pPr>
        <w:pStyle w:val="20"/>
        <w:spacing w:after="0" w:line="240" w:lineRule="auto"/>
        <w:ind w:firstLine="709"/>
        <w:rPr>
          <w:rFonts w:ascii="Bookman Old Style" w:hAnsi="Bookman Old Style"/>
          <w:sz w:val="24"/>
          <w:szCs w:val="24"/>
        </w:rPr>
      </w:pPr>
    </w:p>
    <w:p w:rsidR="007D0F9A" w:rsidRDefault="007D0F9A" w:rsidP="007D0F9A">
      <w:pPr>
        <w:keepNext/>
        <w:spacing w:after="0" w:line="240" w:lineRule="auto"/>
        <w:ind w:right="-1" w:firstLine="709"/>
        <w:jc w:val="both"/>
        <w:outlineLvl w:val="0"/>
        <w:rPr>
          <w:rFonts w:ascii="Bookman Old Style" w:hAnsi="Bookman Old Style"/>
          <w:b/>
          <w:bCs/>
          <w:kern w:val="32"/>
          <w:sz w:val="24"/>
          <w:szCs w:val="24"/>
        </w:rPr>
      </w:pPr>
      <w:bookmarkStart w:id="13" w:name="_Toc266866676"/>
      <w:r w:rsidRPr="007D0F9A">
        <w:rPr>
          <w:rFonts w:ascii="Bookman Old Style" w:hAnsi="Bookman Old Style"/>
          <w:b/>
          <w:bCs/>
          <w:kern w:val="32"/>
          <w:sz w:val="24"/>
          <w:szCs w:val="24"/>
        </w:rPr>
        <w:t>Статья 27. Структура администрации местного самоуправления</w:t>
      </w:r>
    </w:p>
    <w:p w:rsidR="007D0F9A" w:rsidRPr="007D0F9A" w:rsidRDefault="007D0F9A" w:rsidP="00E97635">
      <w:pPr>
        <w:keepNext/>
        <w:spacing w:after="0" w:line="240" w:lineRule="auto"/>
        <w:ind w:right="-1" w:firstLine="709"/>
        <w:jc w:val="both"/>
        <w:outlineLvl w:val="0"/>
        <w:rPr>
          <w:rFonts w:ascii="Bookman Old Style" w:hAnsi="Bookman Old Style"/>
          <w:b/>
          <w:bCs/>
          <w:kern w:val="32"/>
          <w:sz w:val="24"/>
          <w:szCs w:val="24"/>
        </w:rPr>
      </w:pPr>
      <w:r w:rsidRPr="007D0F9A">
        <w:rPr>
          <w:rFonts w:ascii="Bookman Old Style" w:hAnsi="Bookman Old Style"/>
          <w:b/>
          <w:bCs/>
          <w:kern w:val="32"/>
          <w:sz w:val="24"/>
          <w:szCs w:val="24"/>
        </w:rPr>
        <w:t xml:space="preserve"> </w:t>
      </w:r>
      <w:bookmarkEnd w:id="13"/>
      <w:r w:rsidRPr="007D0F9A">
        <w:rPr>
          <w:rFonts w:ascii="Bookman Old Style" w:hAnsi="Bookman Old Style"/>
          <w:sz w:val="24"/>
          <w:szCs w:val="24"/>
          <w:lang w:eastAsia="en-US"/>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bCs/>
          <w:sz w:val="24"/>
          <w:szCs w:val="24"/>
          <w:u w:val="single"/>
          <w:lang w:eastAsia="en-US"/>
        </w:rPr>
      </w:pPr>
      <w:r w:rsidRPr="007D0F9A">
        <w:rPr>
          <w:rFonts w:ascii="Bookman Old Style" w:hAnsi="Bookman Old Style"/>
          <w:sz w:val="24"/>
          <w:szCs w:val="24"/>
          <w:lang w:eastAsia="en-US"/>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7. Руководители структурных подразделений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1) организуют работу структурного подразделения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3) рассматривают обращения граждан, ведут прием граждан по вопросам, относящимся к их компетенции;</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4) решают иные вопросы в соответствии с федеральным и республиканским законодательством, настоящим Уставом.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4" w:name="_Toc266866677"/>
      <w:r w:rsidRPr="00F143E4">
        <w:rPr>
          <w:rFonts w:ascii="Bookman Old Style" w:hAnsi="Bookman Old Style" w:cs="Times New Roman"/>
          <w:sz w:val="24"/>
          <w:szCs w:val="24"/>
        </w:rPr>
        <w:t xml:space="preserve">Статья 28. Полномочия администрации местного самоуправления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4"/>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1) разрабатывает и исполняет бюджет сельского поселения, является главным распорядителем бюджетных средств;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управляет и распоряжается имуществом, находящимся в собственности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разрабатывает и выполняет планы и программы развития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учреждает муниципальные унитарные предприятия и муниципальные учреждения, утверждает их уставы;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сдает в аренду муниципальное имущество;</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организует с согласия Собрания представителей сельского поселения, местные займы;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участвует в выдаче кредитов за счет средств бюджета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учреждает музеи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участвует в осуществлении деятельности по опеке и попечительству;</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16) утратил силу;</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17) утратил силу;</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18)разрабатывает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 xml:space="preserve">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w:t>
      </w:r>
      <w:r w:rsidRPr="00F143E4">
        <w:rPr>
          <w:rFonts w:ascii="Bookman Old Style" w:hAnsi="Bookman Old Style"/>
          <w:sz w:val="24"/>
          <w:szCs w:val="24"/>
        </w:rPr>
        <w:lastRenderedPageBreak/>
        <w:t>об образовании и законодательством Российской Федерации о муниципальной службе.</w:t>
      </w:r>
    </w:p>
    <w:p w:rsidR="00C41BEA" w:rsidRDefault="00C41BEA"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20)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7635" w:rsidRPr="00E97635" w:rsidRDefault="00E97635" w:rsidP="00BF56CB">
      <w:pPr>
        <w:autoSpaceDE w:val="0"/>
        <w:autoSpaceDN w:val="0"/>
        <w:adjustRightInd w:val="0"/>
        <w:spacing w:after="0" w:line="240" w:lineRule="auto"/>
        <w:ind w:firstLine="709"/>
        <w:jc w:val="both"/>
        <w:outlineLvl w:val="0"/>
        <w:rPr>
          <w:rFonts w:ascii="Bookman Old Style" w:hAnsi="Bookman Old Style"/>
          <w:sz w:val="24"/>
          <w:szCs w:val="24"/>
        </w:rPr>
      </w:pPr>
      <w:r w:rsidRPr="00E97635">
        <w:rPr>
          <w:rFonts w:ascii="Bookman Old Style" w:hAnsi="Bookman Old Style"/>
          <w:sz w:val="24"/>
          <w:szCs w:val="24"/>
        </w:rPr>
        <w:t>21)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К социально значимым работам могут быть отнесены только работы, не требующие специальной профессиональной подготовки.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97635" w:rsidRDefault="00E97635" w:rsidP="00BF56CB">
      <w:pPr>
        <w:spacing w:after="0" w:line="240" w:lineRule="auto"/>
        <w:ind w:firstLine="709"/>
        <w:jc w:val="both"/>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b/>
          <w:sz w:val="24"/>
          <w:szCs w:val="24"/>
        </w:rPr>
      </w:pPr>
      <w:r w:rsidRPr="00E97635">
        <w:rPr>
          <w:rFonts w:ascii="Bookman Old Style" w:hAnsi="Bookman Old Style"/>
          <w:b/>
          <w:sz w:val="24"/>
          <w:szCs w:val="24"/>
        </w:rPr>
        <w:t xml:space="preserve">Статья 29. Муниципальный контроль в </w:t>
      </w:r>
      <w:proofErr w:type="spellStart"/>
      <w:r w:rsidRPr="00E97635">
        <w:rPr>
          <w:rFonts w:ascii="Bookman Old Style" w:hAnsi="Bookman Old Style"/>
          <w:b/>
          <w:sz w:val="24"/>
          <w:szCs w:val="24"/>
        </w:rPr>
        <w:t>Притеречном</w:t>
      </w:r>
      <w:proofErr w:type="spellEnd"/>
      <w:r w:rsidRPr="00E97635">
        <w:rPr>
          <w:rFonts w:ascii="Bookman Old Style" w:hAnsi="Bookman Old Style"/>
          <w:b/>
          <w:sz w:val="24"/>
          <w:szCs w:val="24"/>
        </w:rPr>
        <w:t xml:space="preserve"> сельском поселении</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 xml:space="preserve">1. Администрация местного самоуправления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является органом, уполномоченным на осуществление муниципального контроля.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2. К полномочиям администрации местного самоуправления в сфере муниципального контроля относятся:</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w:t>
      </w:r>
      <w:r w:rsidRPr="00E97635">
        <w:rPr>
          <w:rFonts w:ascii="Bookman Old Style" w:hAnsi="Bookman Old Style"/>
          <w:sz w:val="24"/>
          <w:szCs w:val="24"/>
        </w:rPr>
        <w:lastRenderedPageBreak/>
        <w:t>регламентов осуществляются в порядке, установленном нормативными правовыми актами Республики Северная Осетия-Алания.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keepNext/>
        <w:spacing w:after="0" w:line="240" w:lineRule="auto"/>
        <w:ind w:firstLine="709"/>
        <w:jc w:val="both"/>
        <w:outlineLvl w:val="0"/>
        <w:rPr>
          <w:rFonts w:ascii="Bookman Old Style" w:hAnsi="Bookman Old Style"/>
          <w:b/>
          <w:bCs/>
          <w:kern w:val="32"/>
          <w:sz w:val="24"/>
          <w:szCs w:val="24"/>
        </w:rPr>
      </w:pPr>
      <w:bookmarkStart w:id="15" w:name="_Toc266866678"/>
      <w:r w:rsidRPr="00E97635">
        <w:rPr>
          <w:rFonts w:ascii="Bookman Old Style" w:hAnsi="Bookman Old Style"/>
          <w:b/>
          <w:bCs/>
          <w:kern w:val="32"/>
          <w:sz w:val="24"/>
          <w:szCs w:val="24"/>
        </w:rPr>
        <w:t xml:space="preserve">Статья 31. Избирательная комиссия </w:t>
      </w:r>
      <w:proofErr w:type="spellStart"/>
      <w:r w:rsidRPr="00E97635">
        <w:rPr>
          <w:rFonts w:ascii="Bookman Old Style" w:hAnsi="Bookman Old Style"/>
          <w:b/>
          <w:bCs/>
          <w:kern w:val="32"/>
          <w:sz w:val="24"/>
          <w:szCs w:val="24"/>
        </w:rPr>
        <w:t>Притеречного</w:t>
      </w:r>
      <w:proofErr w:type="spellEnd"/>
      <w:r w:rsidRPr="00E97635">
        <w:rPr>
          <w:rFonts w:ascii="Bookman Old Style" w:hAnsi="Bookman Old Style"/>
          <w:b/>
          <w:bCs/>
          <w:kern w:val="32"/>
          <w:sz w:val="24"/>
          <w:szCs w:val="24"/>
        </w:rPr>
        <w:t xml:space="preserve"> сельского поселения</w:t>
      </w:r>
      <w:bookmarkEnd w:id="15"/>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 xml:space="preserve">1.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преобразования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w:t>
      </w:r>
    </w:p>
    <w:p w:rsidR="00E97635" w:rsidRPr="00E97635" w:rsidRDefault="00E97635" w:rsidP="00E97635">
      <w:pPr>
        <w:autoSpaceDE w:val="0"/>
        <w:autoSpaceDN w:val="0"/>
        <w:adjustRightInd w:val="0"/>
        <w:spacing w:after="0" w:line="240" w:lineRule="auto"/>
        <w:ind w:firstLine="540"/>
        <w:jc w:val="both"/>
        <w:rPr>
          <w:rFonts w:ascii="Bookman Old Style" w:hAnsi="Bookman Old Style"/>
          <w:sz w:val="24"/>
          <w:szCs w:val="24"/>
        </w:rPr>
      </w:pPr>
      <w:r w:rsidRPr="00E97635">
        <w:rPr>
          <w:rFonts w:ascii="Bookman Old Style" w:hAnsi="Bookman Old Style"/>
          <w:sz w:val="24"/>
          <w:szCs w:val="24"/>
        </w:rPr>
        <w:t xml:space="preserve">2.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формируется в количестве восьми членов с правом решающего голоса.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Срок полномочий избирательной комиссии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составляет пять лет. </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3.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Pr="00E97635">
        <w:rPr>
          <w:rFonts w:ascii="Bookman Old Style" w:hAnsi="Bookman Old Style"/>
          <w:sz w:val="24"/>
          <w:szCs w:val="24"/>
        </w:rPr>
        <w:lastRenderedPageBreak/>
        <w:t>местного референдума соблюдения единого порядка опубликования итогов голосования и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7) оказывает правовую, методическую, организационно-техническую помощь нижестоящим комиссиям;</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F143E4" w:rsidRDefault="00E97635"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6" w:name="_Toc266866681"/>
      <w:r w:rsidRPr="00F143E4">
        <w:rPr>
          <w:rFonts w:ascii="Bookman Old Style" w:hAnsi="Bookman Old Style" w:cs="Times New Roman"/>
          <w:sz w:val="24"/>
          <w:szCs w:val="24"/>
        </w:rPr>
        <w:t>Статья 33. Понятие и система муниципальных правовых актов</w:t>
      </w:r>
      <w:bookmarkEnd w:id="16"/>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 систему муниципальных правовых актов сельского поселения  входят: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муниципального образования, правовые акты, принятые на местном референдуме;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2) нормативные и иные правовые акты представительного органа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2276A"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решение об удалении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 отставку, а также решения по вопросам организации деятельности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F143E4">
        <w:rPr>
          <w:rFonts w:ascii="Bookman Old Style" w:hAnsi="Bookman Old Style"/>
          <w:sz w:val="24"/>
          <w:szCs w:val="24"/>
        </w:rPr>
        <w:t xml:space="preserve">Решения Собрания представителей, устанавливающие правила, обязательные для исполнения на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принимаются большинством голосов от установленной численности депутатов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2276A" w:rsidRPr="00F143E4">
        <w:rPr>
          <w:rFonts w:ascii="Bookman Old Style" w:hAnsi="Bookman Old Style"/>
          <w:sz w:val="24"/>
          <w:szCs w:val="24"/>
        </w:rPr>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605151"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w:t>
      </w:r>
      <w:r w:rsidRPr="00F143E4">
        <w:rPr>
          <w:rFonts w:ascii="Bookman Old Style" w:hAnsi="Bookman Old Style"/>
          <w:sz w:val="24"/>
          <w:szCs w:val="24"/>
        </w:rPr>
        <w:lastRenderedPageBreak/>
        <w:t>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02276A" w:rsidRPr="00F143E4" w:rsidRDefault="0002276A" w:rsidP="00BF56CB">
      <w:pPr>
        <w:spacing w:after="0" w:line="240" w:lineRule="auto"/>
        <w:ind w:firstLine="709"/>
        <w:jc w:val="both"/>
        <w:rPr>
          <w:rFonts w:ascii="Bookman Old Style" w:hAnsi="Bookman Old Style"/>
          <w:sz w:val="24"/>
          <w:szCs w:val="24"/>
        </w:rPr>
      </w:pPr>
    </w:p>
    <w:p w:rsidR="0002276A" w:rsidRPr="00F143E4" w:rsidRDefault="0002276A" w:rsidP="0002276A">
      <w:pPr>
        <w:spacing w:after="0" w:line="240" w:lineRule="auto"/>
        <w:ind w:firstLine="709"/>
        <w:jc w:val="both"/>
        <w:outlineLvl w:val="0"/>
        <w:rPr>
          <w:rFonts w:ascii="Bookman Old Style" w:hAnsi="Bookman Old Style"/>
          <w:b/>
          <w:bCs/>
          <w:kern w:val="32"/>
          <w:sz w:val="24"/>
          <w:szCs w:val="24"/>
        </w:rPr>
      </w:pPr>
      <w:bookmarkStart w:id="17" w:name="_Toc266866682"/>
      <w:r w:rsidRPr="00F143E4">
        <w:rPr>
          <w:rFonts w:ascii="Bookman Old Style" w:hAnsi="Bookman Old Style"/>
          <w:b/>
          <w:bCs/>
          <w:kern w:val="32"/>
          <w:sz w:val="24"/>
          <w:szCs w:val="24"/>
        </w:rPr>
        <w:t xml:space="preserve">Статья 34. Устав </w:t>
      </w:r>
      <w:proofErr w:type="spellStart"/>
      <w:r w:rsidRPr="00F143E4">
        <w:rPr>
          <w:rFonts w:ascii="Bookman Old Style" w:hAnsi="Bookman Old Style"/>
          <w:b/>
          <w:bCs/>
          <w:kern w:val="32"/>
          <w:sz w:val="24"/>
          <w:szCs w:val="24"/>
        </w:rPr>
        <w:t>Притеречного</w:t>
      </w:r>
      <w:proofErr w:type="spellEnd"/>
      <w:r w:rsidRPr="00F143E4">
        <w:rPr>
          <w:rFonts w:ascii="Bookman Old Style" w:hAnsi="Bookman Old Style"/>
          <w:b/>
          <w:bCs/>
          <w:kern w:val="32"/>
          <w:sz w:val="24"/>
          <w:szCs w:val="24"/>
        </w:rPr>
        <w:t xml:space="preserve"> сельского поселения</w:t>
      </w:r>
      <w:bookmarkEnd w:id="17"/>
    </w:p>
    <w:p w:rsidR="0002276A" w:rsidRPr="00F143E4" w:rsidRDefault="0002276A" w:rsidP="0002276A">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b/>
          <w:bCs/>
          <w:sz w:val="24"/>
          <w:szCs w:val="24"/>
        </w:rPr>
      </w:pPr>
      <w:r w:rsidRPr="00F143E4">
        <w:rPr>
          <w:rFonts w:ascii="Bookman Old Style" w:hAnsi="Bookman Old Style"/>
          <w:sz w:val="24"/>
          <w:szCs w:val="24"/>
        </w:rPr>
        <w:t xml:space="preserve">2. Проект устава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9D39B5" w:rsidRPr="00F143E4">
        <w:rPr>
          <w:rFonts w:ascii="Bookman Old Style" w:hAnsi="Bookman Old Style"/>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02276A" w:rsidRPr="00F143E4"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3. Устав, муниципальный правовой акт о внесении изменений и дополнений в Устав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w:t>
      </w:r>
      <w:r w:rsidR="009D39B5" w:rsidRPr="00F143E4">
        <w:rPr>
          <w:rFonts w:ascii="Bookman Old Style" w:hAnsi="Bookman Old Style"/>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02276A" w:rsidRPr="00E97635"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4. Устав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E97635" w:rsidRPr="00E97635">
        <w:rPr>
          <w:rFonts w:ascii="Bookman Old Style" w:hAnsi="Bookman Old Style"/>
          <w:sz w:val="24"/>
          <w:szCs w:val="24"/>
        </w:rPr>
        <w:t>Федеральным законом «Об общих принципах организации местного самоуправления в Российской Федерации».</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Устав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F143E4">
        <w:rPr>
          <w:rFonts w:ascii="Bookman Old Style" w:hAnsi="Bookman Old Style"/>
          <w:sz w:val="24"/>
          <w:szCs w:val="24"/>
        </w:rPr>
        <w:lastRenderedPageBreak/>
        <w:t>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6A" w:rsidRDefault="00AD40A3" w:rsidP="0002276A">
      <w:pPr>
        <w:spacing w:after="0" w:line="240" w:lineRule="auto"/>
        <w:jc w:val="both"/>
        <w:rPr>
          <w:rFonts w:ascii="Bookman Old Style" w:hAnsi="Bookman Old Style"/>
          <w:sz w:val="24"/>
          <w:szCs w:val="24"/>
        </w:rPr>
      </w:pPr>
      <w:r w:rsidRPr="00AD40A3">
        <w:rPr>
          <w:rFonts w:ascii="Bookman Old Style" w:hAnsi="Bookman Old Style"/>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AD40A3" w:rsidRPr="00AD40A3" w:rsidRDefault="00AD40A3" w:rsidP="00AD40A3">
      <w:pPr>
        <w:autoSpaceDE w:val="0"/>
        <w:autoSpaceDN w:val="0"/>
        <w:adjustRightInd w:val="0"/>
        <w:spacing w:after="0" w:line="240" w:lineRule="auto"/>
        <w:ind w:firstLine="540"/>
        <w:jc w:val="both"/>
        <w:rPr>
          <w:rFonts w:ascii="Bookman Old Style" w:hAnsi="Bookman Old Style"/>
          <w:sz w:val="24"/>
          <w:szCs w:val="24"/>
        </w:rPr>
      </w:pPr>
      <w:r w:rsidRPr="00AD40A3">
        <w:rPr>
          <w:rFonts w:ascii="Bookman Old Style" w:hAnsi="Bookman Old Style"/>
          <w:sz w:val="24"/>
          <w:szCs w:val="24"/>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8. Изменения и дополнения в настоящий Устав вносятся муниципальным правовым актом, который может оформляться: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AD40A3" w:rsidRPr="00AD40A3" w:rsidRDefault="00AD40A3" w:rsidP="00AD40A3">
      <w:pPr>
        <w:spacing w:after="0" w:line="240" w:lineRule="auto"/>
        <w:jc w:val="both"/>
        <w:rPr>
          <w:rFonts w:ascii="Bookman Old Style" w:hAnsi="Bookman Old Style"/>
          <w:sz w:val="24"/>
          <w:szCs w:val="24"/>
        </w:rPr>
      </w:pPr>
      <w:r w:rsidRPr="00AD40A3">
        <w:rPr>
          <w:rFonts w:ascii="Bookman Old Style" w:hAnsi="Bookman Old Style"/>
          <w:sz w:val="24"/>
          <w:szCs w:val="24"/>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02276A" w:rsidRPr="00AD40A3" w:rsidRDefault="0002276A" w:rsidP="0002276A">
      <w:pPr>
        <w:spacing w:after="0" w:line="240" w:lineRule="auto"/>
        <w:jc w:val="both"/>
        <w:rPr>
          <w:rFonts w:ascii="Bookman Old Style" w:hAnsi="Bookman Old Style"/>
          <w:sz w:val="24"/>
          <w:szCs w:val="24"/>
        </w:rPr>
      </w:pPr>
    </w:p>
    <w:p w:rsidR="0002276A" w:rsidRPr="00F143E4" w:rsidRDefault="0002276A" w:rsidP="0002276A">
      <w:pPr>
        <w:spacing w:after="0" w:line="240" w:lineRule="auto"/>
        <w:jc w:val="both"/>
        <w:rPr>
          <w:rFonts w:ascii="Bookman Old Style" w:hAnsi="Bookman Old Style"/>
          <w:sz w:val="24"/>
          <w:szCs w:val="24"/>
        </w:rPr>
      </w:pPr>
    </w:p>
    <w:p w:rsidR="0002276A" w:rsidRPr="00F143E4" w:rsidRDefault="0002276A"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8" w:name="_Toc266866684"/>
      <w:r w:rsidRPr="00F143E4">
        <w:rPr>
          <w:rFonts w:ascii="Bookman Old Style" w:hAnsi="Bookman Old Style" w:cs="Times New Roman"/>
          <w:sz w:val="24"/>
          <w:szCs w:val="24"/>
        </w:rPr>
        <w:t xml:space="preserve">Статья 36. Решения Собрания представителей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8"/>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spacing w:after="0" w:line="240" w:lineRule="auto"/>
        <w:ind w:firstLine="709"/>
        <w:jc w:val="both"/>
        <w:rPr>
          <w:rFonts w:ascii="Bookman Old Style" w:hAnsi="Bookman Old Style"/>
          <w:b/>
          <w:sz w:val="24"/>
          <w:szCs w:val="24"/>
        </w:rPr>
      </w:pPr>
      <w:r w:rsidRPr="00AD40A3">
        <w:rPr>
          <w:rFonts w:ascii="Bookman Old Style" w:hAnsi="Bookman Old Style"/>
          <w:b/>
          <w:sz w:val="24"/>
          <w:szCs w:val="24"/>
        </w:rPr>
        <w:t>Статья 34.1 Содержание правил благоустройства территории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19" w:name="dst100027"/>
      <w:bookmarkEnd w:id="19"/>
      <w:r w:rsidRPr="00AD40A3">
        <w:rPr>
          <w:rFonts w:ascii="Bookman Old Style" w:hAnsi="Bookman Old Style"/>
          <w:sz w:val="24"/>
          <w:szCs w:val="24"/>
        </w:rPr>
        <w:t>1. Правила благоустройства территории муниципального образования утверждаются Собранием представителей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20" w:name="dst100028"/>
      <w:bookmarkEnd w:id="20"/>
      <w:r w:rsidRPr="00AD40A3">
        <w:rPr>
          <w:rFonts w:ascii="Bookman Old Style" w:hAnsi="Bookman Old Style"/>
          <w:sz w:val="24"/>
          <w:szCs w:val="24"/>
        </w:rPr>
        <w:t>2. Правила благоустройства территории муниципального образования регулируют вопросы:</w:t>
      </w:r>
    </w:p>
    <w:p w:rsidR="00AD40A3" w:rsidRPr="00AD40A3" w:rsidRDefault="00AD40A3" w:rsidP="00AD40A3">
      <w:pPr>
        <w:spacing w:after="0" w:line="240" w:lineRule="auto"/>
        <w:ind w:firstLine="709"/>
        <w:jc w:val="both"/>
        <w:rPr>
          <w:rFonts w:ascii="Bookman Old Style" w:hAnsi="Bookman Old Style"/>
          <w:sz w:val="24"/>
          <w:szCs w:val="24"/>
        </w:rPr>
      </w:pPr>
      <w:bookmarkStart w:id="21" w:name="dst100029"/>
      <w:bookmarkEnd w:id="21"/>
      <w:r w:rsidRPr="00AD40A3">
        <w:rPr>
          <w:rFonts w:ascii="Bookman Old Style" w:hAnsi="Bookman Old Style"/>
          <w:sz w:val="24"/>
          <w:szCs w:val="24"/>
        </w:rPr>
        <w:t>1) содержания территорий общего пользования и порядка пользования такими территориями;</w:t>
      </w:r>
    </w:p>
    <w:p w:rsidR="00AD40A3" w:rsidRPr="00AD40A3" w:rsidRDefault="00AD40A3" w:rsidP="00AD40A3">
      <w:pPr>
        <w:spacing w:after="0" w:line="240" w:lineRule="auto"/>
        <w:ind w:firstLine="709"/>
        <w:jc w:val="both"/>
        <w:rPr>
          <w:rFonts w:ascii="Bookman Old Style" w:hAnsi="Bookman Old Style"/>
          <w:sz w:val="24"/>
          <w:szCs w:val="24"/>
        </w:rPr>
      </w:pPr>
      <w:bookmarkStart w:id="22" w:name="dst100030"/>
      <w:bookmarkEnd w:id="22"/>
      <w:r w:rsidRPr="00AD40A3">
        <w:rPr>
          <w:rFonts w:ascii="Bookman Old Style" w:hAnsi="Bookman Old Style"/>
          <w:sz w:val="24"/>
          <w:szCs w:val="24"/>
        </w:rPr>
        <w:t>2) внешнего вида фасадов и ограждающих конструкций зданий, строений, сооружений;</w:t>
      </w:r>
    </w:p>
    <w:p w:rsidR="00AD40A3" w:rsidRPr="00AD40A3" w:rsidRDefault="00AD40A3" w:rsidP="00AD40A3">
      <w:pPr>
        <w:spacing w:after="0" w:line="240" w:lineRule="auto"/>
        <w:ind w:firstLine="709"/>
        <w:jc w:val="both"/>
        <w:rPr>
          <w:rFonts w:ascii="Bookman Old Style" w:hAnsi="Bookman Old Style"/>
          <w:sz w:val="24"/>
          <w:szCs w:val="24"/>
        </w:rPr>
      </w:pPr>
      <w:bookmarkStart w:id="23" w:name="dst100031"/>
      <w:bookmarkEnd w:id="23"/>
      <w:r w:rsidRPr="00AD40A3">
        <w:rPr>
          <w:rFonts w:ascii="Bookman Old Style" w:hAnsi="Bookman Old Style"/>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AD40A3" w:rsidRPr="00AD40A3" w:rsidRDefault="00AD40A3" w:rsidP="00AD40A3">
      <w:pPr>
        <w:spacing w:after="0" w:line="240" w:lineRule="auto"/>
        <w:ind w:firstLine="709"/>
        <w:jc w:val="both"/>
        <w:rPr>
          <w:rFonts w:ascii="Bookman Old Style" w:hAnsi="Bookman Old Style"/>
          <w:sz w:val="24"/>
          <w:szCs w:val="24"/>
        </w:rPr>
      </w:pPr>
      <w:bookmarkStart w:id="24" w:name="dst100032"/>
      <w:bookmarkEnd w:id="24"/>
      <w:r w:rsidRPr="00AD40A3">
        <w:rPr>
          <w:rFonts w:ascii="Bookman Old Style" w:hAnsi="Bookman Old Style"/>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AD40A3" w:rsidRPr="00AD40A3" w:rsidRDefault="00AD40A3" w:rsidP="00AD40A3">
      <w:pPr>
        <w:spacing w:after="0" w:line="240" w:lineRule="auto"/>
        <w:ind w:firstLine="709"/>
        <w:jc w:val="both"/>
        <w:rPr>
          <w:rFonts w:ascii="Bookman Old Style" w:hAnsi="Bookman Old Style"/>
          <w:sz w:val="24"/>
          <w:szCs w:val="24"/>
        </w:rPr>
      </w:pPr>
      <w:bookmarkStart w:id="25" w:name="dst100033"/>
      <w:bookmarkEnd w:id="25"/>
      <w:r w:rsidRPr="00AD40A3">
        <w:rPr>
          <w:rFonts w:ascii="Bookman Old Style" w:hAnsi="Bookman Old Style"/>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D40A3">
        <w:rPr>
          <w:rFonts w:ascii="Bookman Old Style" w:hAnsi="Bookman Old Style"/>
          <w:sz w:val="24"/>
          <w:szCs w:val="24"/>
        </w:rPr>
        <w:t>охраны</w:t>
      </w:r>
      <w:proofErr w:type="gramEnd"/>
      <w:r w:rsidRPr="00AD40A3">
        <w:rPr>
          <w:rFonts w:ascii="Bookman Old Style" w:hAnsi="Bookman Old Style"/>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AD40A3" w:rsidRPr="00AD40A3" w:rsidRDefault="00AD40A3" w:rsidP="00AD40A3">
      <w:pPr>
        <w:spacing w:after="0" w:line="240" w:lineRule="auto"/>
        <w:ind w:firstLine="709"/>
        <w:jc w:val="both"/>
        <w:rPr>
          <w:rFonts w:ascii="Bookman Old Style" w:hAnsi="Bookman Old Style"/>
          <w:sz w:val="24"/>
          <w:szCs w:val="24"/>
        </w:rPr>
      </w:pPr>
      <w:bookmarkStart w:id="26" w:name="dst100034"/>
      <w:bookmarkEnd w:id="26"/>
      <w:r w:rsidRPr="00AD40A3">
        <w:rPr>
          <w:rFonts w:ascii="Bookman Old Style" w:hAnsi="Bookman Old Style"/>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D40A3" w:rsidRPr="00AD40A3" w:rsidRDefault="00AD40A3" w:rsidP="00AD40A3">
      <w:pPr>
        <w:spacing w:after="0" w:line="240" w:lineRule="auto"/>
        <w:ind w:firstLine="709"/>
        <w:jc w:val="both"/>
        <w:rPr>
          <w:rFonts w:ascii="Bookman Old Style" w:hAnsi="Bookman Old Style"/>
          <w:sz w:val="24"/>
          <w:szCs w:val="24"/>
        </w:rPr>
      </w:pPr>
      <w:bookmarkStart w:id="27" w:name="dst100035"/>
      <w:bookmarkEnd w:id="27"/>
      <w:r w:rsidRPr="00AD40A3">
        <w:rPr>
          <w:rFonts w:ascii="Bookman Old Style" w:hAnsi="Bookman Old Style"/>
          <w:sz w:val="24"/>
          <w:szCs w:val="24"/>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AD40A3" w:rsidRPr="00AD40A3" w:rsidRDefault="00AD40A3" w:rsidP="00AD40A3">
      <w:pPr>
        <w:spacing w:after="0" w:line="240" w:lineRule="auto"/>
        <w:ind w:firstLine="709"/>
        <w:jc w:val="both"/>
        <w:rPr>
          <w:rFonts w:ascii="Bookman Old Style" w:hAnsi="Bookman Old Style"/>
          <w:sz w:val="24"/>
          <w:szCs w:val="24"/>
        </w:rPr>
      </w:pPr>
      <w:bookmarkStart w:id="28" w:name="dst100036"/>
      <w:bookmarkEnd w:id="28"/>
      <w:r w:rsidRPr="00AD40A3">
        <w:rPr>
          <w:rFonts w:ascii="Bookman Old Style" w:hAnsi="Bookman Old Style"/>
          <w:sz w:val="24"/>
          <w:szCs w:val="24"/>
        </w:rPr>
        <w:t>8) организации пешеходных коммуникаций, в том числе тротуаров, аллей, дорожек, тропинок;</w:t>
      </w:r>
    </w:p>
    <w:p w:rsidR="00AD40A3" w:rsidRPr="00AD40A3" w:rsidRDefault="00AD40A3" w:rsidP="00AD40A3">
      <w:pPr>
        <w:spacing w:after="0" w:line="240" w:lineRule="auto"/>
        <w:ind w:firstLine="709"/>
        <w:jc w:val="both"/>
        <w:rPr>
          <w:rFonts w:ascii="Bookman Old Style" w:hAnsi="Bookman Old Style"/>
          <w:sz w:val="24"/>
          <w:szCs w:val="24"/>
        </w:rPr>
      </w:pPr>
      <w:bookmarkStart w:id="29" w:name="dst100037"/>
      <w:bookmarkEnd w:id="29"/>
      <w:r w:rsidRPr="00AD40A3">
        <w:rPr>
          <w:rFonts w:ascii="Bookman Old Style" w:hAnsi="Bookman Old Style"/>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D40A3" w:rsidRPr="00AD40A3" w:rsidRDefault="00AD40A3" w:rsidP="00AD40A3">
      <w:pPr>
        <w:spacing w:after="0" w:line="240" w:lineRule="auto"/>
        <w:ind w:firstLine="709"/>
        <w:jc w:val="both"/>
        <w:rPr>
          <w:rFonts w:ascii="Bookman Old Style" w:hAnsi="Bookman Old Style"/>
          <w:sz w:val="24"/>
          <w:szCs w:val="24"/>
        </w:rPr>
      </w:pPr>
      <w:bookmarkStart w:id="30" w:name="dst100038"/>
      <w:bookmarkEnd w:id="30"/>
      <w:r w:rsidRPr="00AD40A3">
        <w:rPr>
          <w:rFonts w:ascii="Bookman Old Style" w:hAnsi="Bookman Old Style"/>
          <w:sz w:val="24"/>
          <w:szCs w:val="24"/>
        </w:rPr>
        <w:t>10) уборки территории муниципального образования, в том числе в зимний период;</w:t>
      </w:r>
    </w:p>
    <w:p w:rsidR="00AD40A3" w:rsidRPr="00AD40A3" w:rsidRDefault="00AD40A3" w:rsidP="00AD40A3">
      <w:pPr>
        <w:spacing w:after="0" w:line="240" w:lineRule="auto"/>
        <w:ind w:firstLine="709"/>
        <w:jc w:val="both"/>
        <w:rPr>
          <w:rFonts w:ascii="Bookman Old Style" w:hAnsi="Bookman Old Style"/>
          <w:sz w:val="24"/>
          <w:szCs w:val="24"/>
        </w:rPr>
      </w:pPr>
      <w:bookmarkStart w:id="31" w:name="dst100039"/>
      <w:bookmarkEnd w:id="31"/>
      <w:r w:rsidRPr="00AD40A3">
        <w:rPr>
          <w:rFonts w:ascii="Bookman Old Style" w:hAnsi="Bookman Old Style"/>
          <w:sz w:val="24"/>
          <w:szCs w:val="24"/>
        </w:rPr>
        <w:t>11) организации стоков ливневых вод;</w:t>
      </w:r>
    </w:p>
    <w:p w:rsidR="00AD40A3" w:rsidRPr="00AD40A3" w:rsidRDefault="00AD40A3" w:rsidP="00AD40A3">
      <w:pPr>
        <w:spacing w:after="0" w:line="240" w:lineRule="auto"/>
        <w:ind w:firstLine="709"/>
        <w:jc w:val="both"/>
        <w:rPr>
          <w:rFonts w:ascii="Bookman Old Style" w:hAnsi="Bookman Old Style"/>
          <w:sz w:val="24"/>
          <w:szCs w:val="24"/>
        </w:rPr>
      </w:pPr>
      <w:bookmarkStart w:id="32" w:name="dst100040"/>
      <w:bookmarkEnd w:id="32"/>
      <w:r w:rsidRPr="00AD40A3">
        <w:rPr>
          <w:rFonts w:ascii="Bookman Old Style" w:hAnsi="Bookman Old Style"/>
          <w:sz w:val="24"/>
          <w:szCs w:val="24"/>
        </w:rPr>
        <w:t>12) порядка проведения земляных работ;</w:t>
      </w:r>
    </w:p>
    <w:p w:rsidR="00AD40A3" w:rsidRPr="00AD40A3" w:rsidRDefault="00AD40A3" w:rsidP="00AD40A3">
      <w:pPr>
        <w:spacing w:after="0" w:line="240" w:lineRule="auto"/>
        <w:ind w:firstLine="709"/>
        <w:jc w:val="both"/>
        <w:rPr>
          <w:rFonts w:ascii="Bookman Old Style" w:hAnsi="Bookman Old Style"/>
          <w:sz w:val="24"/>
          <w:szCs w:val="24"/>
        </w:rPr>
      </w:pPr>
      <w:bookmarkStart w:id="33" w:name="dst100043"/>
      <w:bookmarkEnd w:id="33"/>
      <w:r w:rsidRPr="00AD40A3">
        <w:rPr>
          <w:rFonts w:ascii="Bookman Old Style" w:hAnsi="Bookman Old Style"/>
          <w:sz w:val="24"/>
          <w:szCs w:val="24"/>
        </w:rPr>
        <w:t>13) праздничного оформления территории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34" w:name="dst100044"/>
      <w:bookmarkEnd w:id="34"/>
      <w:r w:rsidRPr="00AD40A3">
        <w:rPr>
          <w:rFonts w:ascii="Bookman Old Style" w:hAnsi="Bookman Old Style"/>
          <w:sz w:val="24"/>
          <w:szCs w:val="24"/>
        </w:rPr>
        <w:t>14) порядка участия граждан и организаций в реализации мероприятий по благоустройству территории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35" w:name="dst100045"/>
      <w:bookmarkEnd w:id="35"/>
      <w:r w:rsidRPr="00AD40A3">
        <w:rPr>
          <w:rFonts w:ascii="Bookman Old Style" w:hAnsi="Bookman Old Style"/>
          <w:sz w:val="24"/>
          <w:szCs w:val="24"/>
        </w:rPr>
        <w:t>15) осуществления контроля за соблюдением правил благоустройства территории муниципального образования.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6" w:name="_Toc266866685"/>
      <w:r w:rsidRPr="00F143E4">
        <w:rPr>
          <w:rFonts w:ascii="Bookman Old Style" w:hAnsi="Bookman Old Style" w:cs="Times New Roman"/>
          <w:sz w:val="24"/>
          <w:szCs w:val="24"/>
        </w:rPr>
        <w:t>Статья 37. Подготовка муниципальных правовых актов</w:t>
      </w:r>
      <w:bookmarkEnd w:id="36"/>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Проекты муниципальных правовых актов могут вноситься депутатами Собрания представителей, главой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605151"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37" w:name="_Toc266866686"/>
      <w:r w:rsidRPr="00AD40A3">
        <w:rPr>
          <w:rFonts w:ascii="Bookman Old Style" w:hAnsi="Bookman Old Style"/>
          <w:b/>
          <w:bCs/>
          <w:kern w:val="32"/>
          <w:sz w:val="24"/>
          <w:szCs w:val="24"/>
        </w:rPr>
        <w:t>Статья 38. Вступление в силу муниципальных правовых актов</w:t>
      </w:r>
      <w:bookmarkEnd w:id="37"/>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Официальное обнародование производится путем доведения текста муниципального правового акта до сведения жителей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w:t>
      </w:r>
      <w:r w:rsidRPr="00AD40A3">
        <w:rPr>
          <w:rFonts w:ascii="Bookman Old Style" w:hAnsi="Bookman Old Style"/>
          <w:sz w:val="24"/>
          <w:szCs w:val="24"/>
        </w:rPr>
        <w:lastRenderedPageBreak/>
        <w:t>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4. Администрацией местного самоуправления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1) Устава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3) нормативных правовых актов Собрания  представителей – в течение 30 дней со дня подписания главой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4) нормативных правовых актов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 в течение 30 дней со дня подписания главой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5) постановлений избирательной комиссии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 в сроки, установленные федеральными и республиканскими законами о выборах и референдумах;</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иных муниципальных правовых актов, подлежащих официальному опубликованию (обнародованию), - в течение 30 дней со дня их принятия (издания).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F143E4" w:rsidRDefault="00AD40A3" w:rsidP="00BF56CB">
      <w:pPr>
        <w:autoSpaceDE w:val="0"/>
        <w:autoSpaceDN w:val="0"/>
        <w:adjustRightInd w:val="0"/>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8" w:name="_Toc266866693"/>
      <w:r w:rsidRPr="00F143E4">
        <w:rPr>
          <w:rFonts w:ascii="Bookman Old Style" w:hAnsi="Bookman Old Style" w:cs="Times New Roman"/>
          <w:sz w:val="24"/>
          <w:szCs w:val="24"/>
        </w:rPr>
        <w:t xml:space="preserve">Статья 44. Формирование и утверждение бюджета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38"/>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Проект бюджета муниципального образования составляется администрацией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143E4">
        <w:rPr>
          <w:rFonts w:ascii="Bookman Old Style" w:hAnsi="Bookman Old Style"/>
          <w:bCs/>
          <w:sz w:val="24"/>
          <w:szCs w:val="24"/>
        </w:rPr>
        <w:t>расходов на оплату их труда</w:t>
      </w:r>
      <w:r w:rsidRPr="00F143E4">
        <w:rPr>
          <w:rFonts w:ascii="Bookman Old Style" w:hAnsi="Bookman Old Style"/>
          <w:sz w:val="24"/>
          <w:szCs w:val="24"/>
        </w:rPr>
        <w:t xml:space="preserve"> подлежат официальному опубликованию.</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39" w:name="_Toc266866696"/>
      <w:r w:rsidRPr="00AD40A3">
        <w:rPr>
          <w:rFonts w:ascii="Bookman Old Style" w:hAnsi="Bookman Old Style"/>
          <w:b/>
          <w:bCs/>
          <w:kern w:val="32"/>
          <w:sz w:val="24"/>
          <w:szCs w:val="24"/>
        </w:rPr>
        <w:t xml:space="preserve">Статья 47. Контроль за исполнением бюджета </w:t>
      </w:r>
      <w:proofErr w:type="spellStart"/>
      <w:r w:rsidRPr="00AD40A3">
        <w:rPr>
          <w:rFonts w:ascii="Bookman Old Style" w:hAnsi="Bookman Old Style"/>
          <w:b/>
          <w:bCs/>
          <w:kern w:val="32"/>
          <w:sz w:val="24"/>
          <w:szCs w:val="24"/>
        </w:rPr>
        <w:t>Притеречного</w:t>
      </w:r>
      <w:proofErr w:type="spellEnd"/>
      <w:r w:rsidRPr="00AD40A3">
        <w:rPr>
          <w:rFonts w:ascii="Bookman Old Style" w:hAnsi="Bookman Old Style"/>
          <w:b/>
          <w:bCs/>
          <w:kern w:val="32"/>
          <w:sz w:val="24"/>
          <w:szCs w:val="24"/>
        </w:rPr>
        <w:t xml:space="preserve"> сельского поселения</w:t>
      </w:r>
      <w:bookmarkEnd w:id="39"/>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1. Финансовый контроль за исполнением бюджета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осуществляют Контрольно-счетная палата Моздокского района, Федеральное казначейство, финансовые органы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или уполномоченные ими органы, главные распорядители, распорядители бюджетных средств.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AD40A3" w:rsidRDefault="00AD40A3" w:rsidP="00AD40A3">
      <w:pPr>
        <w:spacing w:after="0" w:line="240" w:lineRule="auto"/>
        <w:ind w:firstLine="709"/>
        <w:jc w:val="both"/>
        <w:rPr>
          <w:rFonts w:ascii="Times New Roman" w:hAnsi="Times New Roman"/>
          <w:b/>
          <w:sz w:val="28"/>
          <w:szCs w:val="28"/>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40" w:name="_Toc266866702"/>
      <w:r w:rsidRPr="00F143E4">
        <w:rPr>
          <w:rFonts w:ascii="Bookman Old Style" w:hAnsi="Bookman Old Style" w:cs="Times New Roman"/>
          <w:sz w:val="24"/>
          <w:szCs w:val="24"/>
        </w:rPr>
        <w:t xml:space="preserve">Статья 53. Ответственность главы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 перед государством</w:t>
      </w:r>
      <w:bookmarkEnd w:id="40"/>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 Глава Республики Северная Осетия-Алания издает правовой акт об отрешении от должности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 случае: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2. </w:t>
      </w:r>
      <w:proofErr w:type="gramStart"/>
      <w:r w:rsidRPr="00F143E4">
        <w:rPr>
          <w:rFonts w:ascii="Bookman Old Style" w:hAnsi="Bookman Old Style"/>
          <w:sz w:val="24"/>
          <w:szCs w:val="24"/>
        </w:rPr>
        <w:t xml:space="preserve">Срок, в течение которого Глава Республики Северная Осетия-Алания издает правовой акт об отрешении от должности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Глава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Суд должен рассмотреть жалобу и принять решение не позднее чем через 10 дней со дня ее подачи.</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41" w:name="_Toc266866703"/>
      <w:r w:rsidRPr="00AD40A3">
        <w:rPr>
          <w:rFonts w:ascii="Bookman Old Style" w:hAnsi="Bookman Old Style"/>
          <w:b/>
          <w:bCs/>
          <w:kern w:val="32"/>
          <w:sz w:val="24"/>
          <w:szCs w:val="24"/>
        </w:rPr>
        <w:t xml:space="preserve">Статья 54. Удаление главы </w:t>
      </w:r>
      <w:proofErr w:type="spellStart"/>
      <w:r w:rsidRPr="00AD40A3">
        <w:rPr>
          <w:rFonts w:ascii="Bookman Old Style" w:hAnsi="Bookman Old Style"/>
          <w:b/>
          <w:bCs/>
          <w:kern w:val="32"/>
          <w:sz w:val="24"/>
          <w:szCs w:val="24"/>
        </w:rPr>
        <w:t>Притеречного</w:t>
      </w:r>
      <w:proofErr w:type="spellEnd"/>
      <w:r w:rsidRPr="00AD40A3">
        <w:rPr>
          <w:rFonts w:ascii="Bookman Old Style" w:hAnsi="Bookman Old Style"/>
          <w:b/>
          <w:bCs/>
          <w:kern w:val="32"/>
          <w:sz w:val="24"/>
          <w:szCs w:val="24"/>
        </w:rPr>
        <w:t xml:space="preserve"> сельского поселения в отставку</w:t>
      </w:r>
      <w:bookmarkEnd w:id="41"/>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Собрание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по инициативе депутатов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или по инициативе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2. Основаниями для удаления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являются: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решения, действия (бездействие)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AD40A3">
        <w:rPr>
          <w:rFonts w:ascii="Bookman Old Style" w:hAnsi="Bookman Old Style"/>
          <w:bCs/>
          <w:sz w:val="24"/>
          <w:szCs w:val="24"/>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неудовлетворительная оценка деятельности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Собранием представителей сельского поселения по результатам его ежегодного отчета перед Собранием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данная два раза подряд;</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sz w:val="24"/>
          <w:szCs w:val="24"/>
        </w:rPr>
        <w:t>4</w:t>
      </w:r>
      <w:r w:rsidR="00106738" w:rsidRPr="00106738">
        <w:rPr>
          <w:rFonts w:ascii="Bookman Old Style" w:hAnsi="Bookman Old Style"/>
          <w:sz w:val="24"/>
          <w:szCs w:val="24"/>
        </w:rPr>
        <w:t>)</w:t>
      </w:r>
      <w:r w:rsidRPr="00106738">
        <w:rPr>
          <w:rFonts w:ascii="Bookman Old Style" w:hAnsi="Bookman Old Style"/>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Инициатива депутатов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выдвинутая не менее чем одной третью от установленной численности депутатов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оформляется в виде обращения, которое вносится в Собрание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Указанное обращение вносится вместе с проектом решения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4. Рассмотрение инициативы депутатов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осуществляется с учетом мнения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5. В случае, если при рассмотрении инициативы депутатов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w:t>
      </w:r>
      <w:r w:rsidRPr="00AD40A3">
        <w:rPr>
          <w:rFonts w:ascii="Bookman Old Style" w:hAnsi="Bookman Old Style"/>
          <w:bCs/>
          <w:sz w:val="24"/>
          <w:szCs w:val="24"/>
        </w:rPr>
        <w:lastRenderedPageBreak/>
        <w:t xml:space="preserve">(или) решений, действий (бездействия)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может быть принято только при согласии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6. Инициатива Главы Республики Северная Осетия-Алания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оформляется в виде обращения, которое вносится в Собрание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вместе с проектом соответствующего решения Собрания представителей. О выдвижении данной инициативы глава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уведомляется не позднее дня, следующего за днем внесения указанного обращения в Собрание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7. Рассмотрение инициативы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или Главы Республики Северная Осетия-Алания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осуществляется Собранием представителей в течение одного месяца со дня внесения соответствующего обращения.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8. Решение Собрания представителей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9. Решение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подписывается депутатом, председательствующим на заседании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bCs/>
          <w:sz w:val="24"/>
          <w:szCs w:val="24"/>
        </w:rPr>
        <w:t xml:space="preserve">10. </w:t>
      </w:r>
      <w:r w:rsidRPr="00AD40A3">
        <w:rPr>
          <w:rFonts w:ascii="Bookman Old Style" w:hAnsi="Bookman Old Style"/>
          <w:sz w:val="24"/>
          <w:szCs w:val="24"/>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11. При рассмотрении и принятии Собранием представителей сельского поселения решения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должны быть обеспечены:</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12. В случае, если глава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13. Решение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письменном виде изложил свое особое мнение по вопросу удаления его в отставку, оно подлежит опубликованию (обнародованию)</w:t>
      </w:r>
    </w:p>
    <w:p w:rsidR="00AD40A3" w:rsidRPr="00AD40A3" w:rsidRDefault="00AD40A3" w:rsidP="00AD40A3">
      <w:pPr>
        <w:autoSpaceDE w:val="0"/>
        <w:autoSpaceDN w:val="0"/>
        <w:adjustRightInd w:val="0"/>
        <w:spacing w:after="0" w:line="240" w:lineRule="auto"/>
        <w:jc w:val="both"/>
        <w:rPr>
          <w:rFonts w:ascii="Bookman Old Style" w:hAnsi="Bookman Old Style"/>
          <w:bCs/>
          <w:sz w:val="24"/>
          <w:szCs w:val="24"/>
        </w:rPr>
      </w:pPr>
      <w:r w:rsidRPr="00AD40A3">
        <w:rPr>
          <w:rFonts w:ascii="Bookman Old Style" w:hAnsi="Bookman Old Style"/>
          <w:bCs/>
          <w:sz w:val="24"/>
          <w:szCs w:val="24"/>
        </w:rPr>
        <w:lastRenderedPageBreak/>
        <w:t>одновременно с указанным решением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отклонена Собранием представителей сельского поселения, вопрос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AD40A3" w:rsidRPr="00AD40A3" w:rsidRDefault="00AD40A3" w:rsidP="00AD40A3">
      <w:pPr>
        <w:spacing w:after="0" w:line="240" w:lineRule="auto"/>
        <w:ind w:firstLine="709"/>
        <w:jc w:val="both"/>
        <w:rPr>
          <w:rFonts w:ascii="Bookman Old Style" w:hAnsi="Bookman Old Style"/>
          <w:sz w:val="24"/>
          <w:szCs w:val="24"/>
        </w:rPr>
      </w:pPr>
    </w:p>
    <w:p w:rsidR="00AD40A3" w:rsidRDefault="00AD40A3" w:rsidP="00BF56CB">
      <w:pPr>
        <w:spacing w:after="0" w:line="240" w:lineRule="auto"/>
        <w:ind w:firstLine="709"/>
        <w:jc w:val="both"/>
        <w:rPr>
          <w:rFonts w:ascii="Bookman Old Style" w:hAnsi="Bookman Old Style"/>
          <w:sz w:val="24"/>
          <w:szCs w:val="24"/>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napToGrid w:val="0"/>
          <w:sz w:val="24"/>
          <w:szCs w:val="24"/>
        </w:rPr>
      </w:pPr>
      <w:bookmarkStart w:id="42" w:name="_Toc266866707"/>
      <w:r w:rsidRPr="00F143E4">
        <w:rPr>
          <w:rFonts w:ascii="Bookman Old Style" w:hAnsi="Bookman Old Style" w:cs="Times New Roman"/>
          <w:sz w:val="24"/>
          <w:szCs w:val="24"/>
        </w:rPr>
        <w:t>Статья 57.</w:t>
      </w:r>
      <w:r w:rsidRPr="00F143E4">
        <w:rPr>
          <w:rFonts w:ascii="Bookman Old Style" w:hAnsi="Bookman Old Style" w:cs="Times New Roman"/>
          <w:snapToGrid w:val="0"/>
          <w:sz w:val="24"/>
          <w:szCs w:val="24"/>
        </w:rPr>
        <w:t xml:space="preserve"> Вступление в силу настоящего Устава</w:t>
      </w:r>
      <w:bookmarkEnd w:id="42"/>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 Настоящий Устав вступает в силу после официального опубликования (обнародования)</w:t>
      </w:r>
      <w:r w:rsidRPr="00F143E4">
        <w:rPr>
          <w:rFonts w:ascii="Bookman Old Style" w:hAnsi="Bookman Old Style"/>
          <w:bCs/>
          <w:snapToGrid w:val="0"/>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Утратил силу.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napToGrid w:val="0"/>
          <w:sz w:val="24"/>
          <w:szCs w:val="24"/>
        </w:rPr>
        <w:t xml:space="preserve">4. </w:t>
      </w:r>
      <w:r w:rsidRPr="00F143E4">
        <w:rPr>
          <w:rFonts w:ascii="Bookman Old Style" w:hAnsi="Bookman Old Style"/>
          <w:sz w:val="24"/>
          <w:szCs w:val="24"/>
        </w:rPr>
        <w:t>Изменения и дополнения к Уставу</w:t>
      </w:r>
      <w:r w:rsidRPr="00F143E4">
        <w:rPr>
          <w:rFonts w:ascii="Bookman Old Style" w:hAnsi="Bookman Old Style"/>
          <w:bCs/>
          <w:snapToGrid w:val="0"/>
          <w:sz w:val="24"/>
          <w:szCs w:val="24"/>
        </w:rPr>
        <w:t xml:space="preserve"> вступают в силу</w:t>
      </w:r>
      <w:r w:rsidRPr="00F143E4">
        <w:rPr>
          <w:rFonts w:ascii="Bookman Old Style" w:hAnsi="Bookman Old Style"/>
          <w:sz w:val="24"/>
          <w:szCs w:val="24"/>
        </w:rPr>
        <w:t xml:space="preserve"> после их официального опубликования (обнародования).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026DD8" w:rsidP="00BF56CB">
      <w:pPr>
        <w:spacing w:after="0" w:line="240" w:lineRule="auto"/>
        <w:jc w:val="both"/>
        <w:rPr>
          <w:rFonts w:ascii="Bookman Old Style" w:hAnsi="Bookman Old Style"/>
          <w:b/>
          <w:bCs/>
          <w:sz w:val="24"/>
          <w:szCs w:val="24"/>
        </w:rPr>
      </w:pPr>
      <w:r>
        <w:rPr>
          <w:rFonts w:ascii="Bookman Old Style" w:hAnsi="Bookman Old Style"/>
          <w:b/>
          <w:bCs/>
          <w:sz w:val="24"/>
          <w:szCs w:val="24"/>
        </w:rPr>
        <w:t>Глава</w:t>
      </w:r>
      <w:r w:rsidR="00605151" w:rsidRPr="00F143E4">
        <w:rPr>
          <w:rFonts w:ascii="Bookman Old Style" w:hAnsi="Bookman Old Style"/>
          <w:b/>
          <w:bCs/>
          <w:sz w:val="24"/>
          <w:szCs w:val="24"/>
        </w:rPr>
        <w:t xml:space="preserve"> </w:t>
      </w:r>
      <w:proofErr w:type="spellStart"/>
      <w:r w:rsidR="00605151" w:rsidRPr="00F143E4">
        <w:rPr>
          <w:rFonts w:ascii="Bookman Old Style" w:hAnsi="Bookman Old Style"/>
          <w:b/>
          <w:bCs/>
          <w:sz w:val="24"/>
          <w:szCs w:val="24"/>
        </w:rPr>
        <w:t>Притеречного</w:t>
      </w:r>
      <w:proofErr w:type="spellEnd"/>
    </w:p>
    <w:p w:rsidR="00605151" w:rsidRPr="00F143E4" w:rsidRDefault="00026DD8" w:rsidP="00BF56CB">
      <w:pPr>
        <w:spacing w:after="0" w:line="240" w:lineRule="auto"/>
        <w:jc w:val="both"/>
        <w:rPr>
          <w:rFonts w:ascii="Bookman Old Style" w:hAnsi="Bookman Old Style"/>
          <w:b/>
          <w:sz w:val="24"/>
          <w:szCs w:val="24"/>
        </w:rPr>
      </w:pPr>
      <w:r>
        <w:rPr>
          <w:rFonts w:ascii="Bookman Old Style" w:hAnsi="Bookman Old Style"/>
          <w:b/>
          <w:bCs/>
          <w:sz w:val="24"/>
          <w:szCs w:val="24"/>
        </w:rPr>
        <w:t>с</w:t>
      </w:r>
      <w:r w:rsidR="00605151" w:rsidRPr="00F143E4">
        <w:rPr>
          <w:rFonts w:ascii="Bookman Old Style" w:hAnsi="Bookman Old Style"/>
          <w:b/>
          <w:bCs/>
          <w:sz w:val="24"/>
          <w:szCs w:val="24"/>
        </w:rPr>
        <w:t>ельского поселения</w:t>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t xml:space="preserve">                      </w:t>
      </w:r>
      <w:r w:rsidR="00605151" w:rsidRPr="00F143E4">
        <w:rPr>
          <w:rFonts w:ascii="Bookman Old Style" w:hAnsi="Bookman Old Style"/>
          <w:b/>
          <w:bCs/>
          <w:sz w:val="24"/>
          <w:szCs w:val="24"/>
        </w:rPr>
        <w:tab/>
      </w:r>
      <w:r>
        <w:rPr>
          <w:rFonts w:ascii="Bookman Old Style" w:hAnsi="Bookman Old Style"/>
          <w:b/>
          <w:bCs/>
          <w:sz w:val="24"/>
          <w:szCs w:val="24"/>
        </w:rPr>
        <w:t xml:space="preserve">И.Л. </w:t>
      </w:r>
      <w:proofErr w:type="spellStart"/>
      <w:r>
        <w:rPr>
          <w:rFonts w:ascii="Bookman Old Style" w:hAnsi="Bookman Old Style"/>
          <w:b/>
          <w:bCs/>
          <w:sz w:val="24"/>
          <w:szCs w:val="24"/>
        </w:rPr>
        <w:t>Лунович</w:t>
      </w:r>
      <w:proofErr w:type="spellEnd"/>
    </w:p>
    <w:sectPr w:rsidR="00605151" w:rsidRPr="00F143E4" w:rsidSect="00BF56CB">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EA" w:rsidRDefault="00135CEA" w:rsidP="00CF79FD">
      <w:pPr>
        <w:spacing w:after="0" w:line="240" w:lineRule="auto"/>
      </w:pPr>
      <w:r>
        <w:separator/>
      </w:r>
    </w:p>
  </w:endnote>
  <w:endnote w:type="continuationSeparator" w:id="0">
    <w:p w:rsidR="00135CEA" w:rsidRDefault="00135CEA" w:rsidP="00C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FD" w:rsidRDefault="004B07FD" w:rsidP="007323DB">
    <w:pPr>
      <w:pStyle w:val="a7"/>
      <w:jc w:val="center"/>
    </w:pPr>
    <w:r>
      <w:fldChar w:fldCharType="begin"/>
    </w:r>
    <w:r>
      <w:instrText xml:space="preserve"> PAGE   \* MERGEFORMAT </w:instrText>
    </w:r>
    <w:r>
      <w:fldChar w:fldCharType="separate"/>
    </w:r>
    <w:r w:rsidR="00026DD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EA" w:rsidRDefault="00135CEA" w:rsidP="00CF79FD">
      <w:pPr>
        <w:spacing w:after="0" w:line="240" w:lineRule="auto"/>
      </w:pPr>
      <w:r>
        <w:separator/>
      </w:r>
    </w:p>
  </w:footnote>
  <w:footnote w:type="continuationSeparator" w:id="0">
    <w:p w:rsidR="00135CEA" w:rsidRDefault="00135CEA" w:rsidP="00CF7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2C"/>
    <w:rsid w:val="000024B4"/>
    <w:rsid w:val="0002276A"/>
    <w:rsid w:val="00026DD8"/>
    <w:rsid w:val="00074582"/>
    <w:rsid w:val="00081803"/>
    <w:rsid w:val="00106738"/>
    <w:rsid w:val="00123F2C"/>
    <w:rsid w:val="00132A3E"/>
    <w:rsid w:val="00135CEA"/>
    <w:rsid w:val="00137954"/>
    <w:rsid w:val="0014635B"/>
    <w:rsid w:val="0014796B"/>
    <w:rsid w:val="001C0267"/>
    <w:rsid w:val="001E4F36"/>
    <w:rsid w:val="00321615"/>
    <w:rsid w:val="003851EE"/>
    <w:rsid w:val="003B229A"/>
    <w:rsid w:val="004B07FD"/>
    <w:rsid w:val="00514A87"/>
    <w:rsid w:val="00523854"/>
    <w:rsid w:val="005257E7"/>
    <w:rsid w:val="0057423F"/>
    <w:rsid w:val="005E1A22"/>
    <w:rsid w:val="00605151"/>
    <w:rsid w:val="0068145F"/>
    <w:rsid w:val="006D2463"/>
    <w:rsid w:val="006D63CB"/>
    <w:rsid w:val="006E0C76"/>
    <w:rsid w:val="006E29B9"/>
    <w:rsid w:val="007323DB"/>
    <w:rsid w:val="007D0F9A"/>
    <w:rsid w:val="007D1131"/>
    <w:rsid w:val="007E0D7A"/>
    <w:rsid w:val="00803125"/>
    <w:rsid w:val="008054B7"/>
    <w:rsid w:val="009239A3"/>
    <w:rsid w:val="00930686"/>
    <w:rsid w:val="0093505B"/>
    <w:rsid w:val="009D39B5"/>
    <w:rsid w:val="00AD40A3"/>
    <w:rsid w:val="00B97D8D"/>
    <w:rsid w:val="00BF56CB"/>
    <w:rsid w:val="00C04D7A"/>
    <w:rsid w:val="00C41BEA"/>
    <w:rsid w:val="00C45C5B"/>
    <w:rsid w:val="00C703AA"/>
    <w:rsid w:val="00CF79FD"/>
    <w:rsid w:val="00D25F90"/>
    <w:rsid w:val="00D419C2"/>
    <w:rsid w:val="00D60557"/>
    <w:rsid w:val="00DC4958"/>
    <w:rsid w:val="00E15D44"/>
    <w:rsid w:val="00E4414E"/>
    <w:rsid w:val="00E65685"/>
    <w:rsid w:val="00E97635"/>
    <w:rsid w:val="00EC0725"/>
    <w:rsid w:val="00F143E4"/>
    <w:rsid w:val="00F87BD6"/>
    <w:rsid w:val="00F96D2A"/>
    <w:rsid w:val="00F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5435">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 w:id="1925215437">
      <w:marLeft w:val="0"/>
      <w:marRight w:val="0"/>
      <w:marTop w:val="0"/>
      <w:marBottom w:val="0"/>
      <w:divBdr>
        <w:top w:val="none" w:sz="0" w:space="0" w:color="auto"/>
        <w:left w:val="none" w:sz="0" w:space="0" w:color="auto"/>
        <w:bottom w:val="none" w:sz="0" w:space="0" w:color="auto"/>
        <w:right w:val="none" w:sz="0" w:space="0" w:color="auto"/>
      </w:divBdr>
    </w:div>
    <w:div w:id="1925215438">
      <w:marLeft w:val="0"/>
      <w:marRight w:val="0"/>
      <w:marTop w:val="0"/>
      <w:marBottom w:val="0"/>
      <w:divBdr>
        <w:top w:val="none" w:sz="0" w:space="0" w:color="auto"/>
        <w:left w:val="none" w:sz="0" w:space="0" w:color="auto"/>
        <w:bottom w:val="none" w:sz="0" w:space="0" w:color="auto"/>
        <w:right w:val="none" w:sz="0" w:space="0" w:color="auto"/>
      </w:divBdr>
    </w:div>
    <w:div w:id="1925215439">
      <w:marLeft w:val="0"/>
      <w:marRight w:val="0"/>
      <w:marTop w:val="0"/>
      <w:marBottom w:val="0"/>
      <w:divBdr>
        <w:top w:val="none" w:sz="0" w:space="0" w:color="auto"/>
        <w:left w:val="none" w:sz="0" w:space="0" w:color="auto"/>
        <w:bottom w:val="none" w:sz="0" w:space="0" w:color="auto"/>
        <w:right w:val="none" w:sz="0" w:space="0" w:color="auto"/>
      </w:divBdr>
    </w:div>
    <w:div w:id="1925215440">
      <w:marLeft w:val="0"/>
      <w:marRight w:val="0"/>
      <w:marTop w:val="0"/>
      <w:marBottom w:val="0"/>
      <w:divBdr>
        <w:top w:val="none" w:sz="0" w:space="0" w:color="auto"/>
        <w:left w:val="none" w:sz="0" w:space="0" w:color="auto"/>
        <w:bottom w:val="none" w:sz="0" w:space="0" w:color="auto"/>
        <w:right w:val="none" w:sz="0" w:space="0" w:color="auto"/>
      </w:divBdr>
    </w:div>
    <w:div w:id="1925215441">
      <w:marLeft w:val="0"/>
      <w:marRight w:val="0"/>
      <w:marTop w:val="0"/>
      <w:marBottom w:val="0"/>
      <w:divBdr>
        <w:top w:val="none" w:sz="0" w:space="0" w:color="auto"/>
        <w:left w:val="none" w:sz="0" w:space="0" w:color="auto"/>
        <w:bottom w:val="none" w:sz="0" w:space="0" w:color="auto"/>
        <w:right w:val="none" w:sz="0" w:space="0" w:color="auto"/>
      </w:divBdr>
    </w:div>
    <w:div w:id="1925215442">
      <w:marLeft w:val="0"/>
      <w:marRight w:val="0"/>
      <w:marTop w:val="0"/>
      <w:marBottom w:val="0"/>
      <w:divBdr>
        <w:top w:val="none" w:sz="0" w:space="0" w:color="auto"/>
        <w:left w:val="none" w:sz="0" w:space="0" w:color="auto"/>
        <w:bottom w:val="none" w:sz="0" w:space="0" w:color="auto"/>
        <w:right w:val="none" w:sz="0" w:space="0" w:color="auto"/>
      </w:divBdr>
    </w:div>
    <w:div w:id="1925215443">
      <w:marLeft w:val="0"/>
      <w:marRight w:val="0"/>
      <w:marTop w:val="0"/>
      <w:marBottom w:val="0"/>
      <w:divBdr>
        <w:top w:val="none" w:sz="0" w:space="0" w:color="auto"/>
        <w:left w:val="none" w:sz="0" w:space="0" w:color="auto"/>
        <w:bottom w:val="none" w:sz="0" w:space="0" w:color="auto"/>
        <w:right w:val="none" w:sz="0" w:space="0" w:color="auto"/>
      </w:divBdr>
    </w:div>
    <w:div w:id="1925215444">
      <w:marLeft w:val="0"/>
      <w:marRight w:val="0"/>
      <w:marTop w:val="0"/>
      <w:marBottom w:val="0"/>
      <w:divBdr>
        <w:top w:val="none" w:sz="0" w:space="0" w:color="auto"/>
        <w:left w:val="none" w:sz="0" w:space="0" w:color="auto"/>
        <w:bottom w:val="none" w:sz="0" w:space="0" w:color="auto"/>
        <w:right w:val="none" w:sz="0" w:space="0" w:color="auto"/>
      </w:divBdr>
    </w:div>
    <w:div w:id="1925215445">
      <w:marLeft w:val="0"/>
      <w:marRight w:val="0"/>
      <w:marTop w:val="0"/>
      <w:marBottom w:val="0"/>
      <w:divBdr>
        <w:top w:val="none" w:sz="0" w:space="0" w:color="auto"/>
        <w:left w:val="none" w:sz="0" w:space="0" w:color="auto"/>
        <w:bottom w:val="none" w:sz="0" w:space="0" w:color="auto"/>
        <w:right w:val="none" w:sz="0" w:space="0" w:color="auto"/>
      </w:divBdr>
    </w:div>
    <w:div w:id="1925215446">
      <w:marLeft w:val="0"/>
      <w:marRight w:val="0"/>
      <w:marTop w:val="0"/>
      <w:marBottom w:val="0"/>
      <w:divBdr>
        <w:top w:val="none" w:sz="0" w:space="0" w:color="auto"/>
        <w:left w:val="none" w:sz="0" w:space="0" w:color="auto"/>
        <w:bottom w:val="none" w:sz="0" w:space="0" w:color="auto"/>
        <w:right w:val="none" w:sz="0" w:space="0" w:color="auto"/>
      </w:divBdr>
    </w:div>
    <w:div w:id="1925215447">
      <w:marLeft w:val="0"/>
      <w:marRight w:val="0"/>
      <w:marTop w:val="0"/>
      <w:marBottom w:val="0"/>
      <w:divBdr>
        <w:top w:val="none" w:sz="0" w:space="0" w:color="auto"/>
        <w:left w:val="none" w:sz="0" w:space="0" w:color="auto"/>
        <w:bottom w:val="none" w:sz="0" w:space="0" w:color="auto"/>
        <w:right w:val="none" w:sz="0" w:space="0" w:color="auto"/>
      </w:divBdr>
    </w:div>
    <w:div w:id="1925215448">
      <w:marLeft w:val="0"/>
      <w:marRight w:val="0"/>
      <w:marTop w:val="0"/>
      <w:marBottom w:val="0"/>
      <w:divBdr>
        <w:top w:val="none" w:sz="0" w:space="0" w:color="auto"/>
        <w:left w:val="none" w:sz="0" w:space="0" w:color="auto"/>
        <w:bottom w:val="none" w:sz="0" w:space="0" w:color="auto"/>
        <w:right w:val="none" w:sz="0" w:space="0" w:color="auto"/>
      </w:divBdr>
    </w:div>
    <w:div w:id="1925215449">
      <w:marLeft w:val="0"/>
      <w:marRight w:val="0"/>
      <w:marTop w:val="0"/>
      <w:marBottom w:val="0"/>
      <w:divBdr>
        <w:top w:val="none" w:sz="0" w:space="0" w:color="auto"/>
        <w:left w:val="none" w:sz="0" w:space="0" w:color="auto"/>
        <w:bottom w:val="none" w:sz="0" w:space="0" w:color="auto"/>
        <w:right w:val="none" w:sz="0" w:space="0" w:color="auto"/>
      </w:divBdr>
    </w:div>
    <w:div w:id="1925215450">
      <w:marLeft w:val="0"/>
      <w:marRight w:val="0"/>
      <w:marTop w:val="0"/>
      <w:marBottom w:val="0"/>
      <w:divBdr>
        <w:top w:val="none" w:sz="0" w:space="0" w:color="auto"/>
        <w:left w:val="none" w:sz="0" w:space="0" w:color="auto"/>
        <w:bottom w:val="none" w:sz="0" w:space="0" w:color="auto"/>
        <w:right w:val="none" w:sz="0" w:space="0" w:color="auto"/>
      </w:divBdr>
    </w:div>
    <w:div w:id="1925215451">
      <w:marLeft w:val="0"/>
      <w:marRight w:val="0"/>
      <w:marTop w:val="0"/>
      <w:marBottom w:val="0"/>
      <w:divBdr>
        <w:top w:val="none" w:sz="0" w:space="0" w:color="auto"/>
        <w:left w:val="none" w:sz="0" w:space="0" w:color="auto"/>
        <w:bottom w:val="none" w:sz="0" w:space="0" w:color="auto"/>
        <w:right w:val="none" w:sz="0" w:space="0" w:color="auto"/>
      </w:divBdr>
    </w:div>
    <w:div w:id="1925215452">
      <w:marLeft w:val="0"/>
      <w:marRight w:val="0"/>
      <w:marTop w:val="0"/>
      <w:marBottom w:val="0"/>
      <w:divBdr>
        <w:top w:val="none" w:sz="0" w:space="0" w:color="auto"/>
        <w:left w:val="none" w:sz="0" w:space="0" w:color="auto"/>
        <w:bottom w:val="none" w:sz="0" w:space="0" w:color="auto"/>
        <w:right w:val="none" w:sz="0" w:space="0" w:color="auto"/>
      </w:divBdr>
    </w:div>
    <w:div w:id="1925215453">
      <w:marLeft w:val="0"/>
      <w:marRight w:val="0"/>
      <w:marTop w:val="0"/>
      <w:marBottom w:val="0"/>
      <w:divBdr>
        <w:top w:val="none" w:sz="0" w:space="0" w:color="auto"/>
        <w:left w:val="none" w:sz="0" w:space="0" w:color="auto"/>
        <w:bottom w:val="none" w:sz="0" w:space="0" w:color="auto"/>
        <w:right w:val="none" w:sz="0" w:space="0" w:color="auto"/>
      </w:divBdr>
    </w:div>
    <w:div w:id="192521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8080/content/act/21932679-9d65-4f4e-866a-3da65c859d5b.doc" TargetMode="External"/><Relationship Id="rId13" Type="http://schemas.openxmlformats.org/officeDocument/2006/relationships/hyperlink" Target="http://dostup.scli.ru:8111/content/act/6785a26f-52a6-439e-a2e4-93801511e56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0D0B37C8E2148644D355888CAF8D6DAAB418AC7D26D600B4D9C4AFB6E2ACAA73F96EA0012155E2gA7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0D0B37C8E2148644D355888CAF8D6DAAB713A87B20D600B4D9C4AFB6E2ACAA73F96EA705g27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e999dcf9-926b-4fa1-9b51-8fd631c66b00.html" TargetMode="External"/><Relationship Id="rId4" Type="http://schemas.openxmlformats.org/officeDocument/2006/relationships/settings" Target="settings.xml"/><Relationship Id="rId9" Type="http://schemas.openxmlformats.org/officeDocument/2006/relationships/hyperlink" Target="http://registr:8080/content/act/21932679-9d65-4f4e-866a-3da65c859d5b.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42</Pages>
  <Words>18388</Words>
  <Characters>104813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vt:lpstr>
    </vt:vector>
  </TitlesOfParts>
  <Company>МинЮст</Company>
  <LinksUpToDate>false</LinksUpToDate>
  <CharactersWithSpaces>122956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dc:title>
  <dc:subject/>
  <dc:creator>User</dc:creator>
  <cp:keywords/>
  <dc:description/>
  <cp:lastModifiedBy>User</cp:lastModifiedBy>
  <cp:revision>5</cp:revision>
  <cp:lastPrinted>2016-04-25T06:37:00Z</cp:lastPrinted>
  <dcterms:created xsi:type="dcterms:W3CDTF">2018-02-26T15:33:00Z</dcterms:created>
  <dcterms:modified xsi:type="dcterms:W3CDTF">2019-03-05T17:42:00Z</dcterms:modified>
</cp:coreProperties>
</file>